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03F4" w14:textId="7F363DE2" w:rsidR="00A02CFA" w:rsidRDefault="00737B53" w:rsidP="00737B53">
      <w:pPr>
        <w:jc w:val="center"/>
        <w:rPr>
          <w:rFonts w:asciiTheme="majorBidi" w:hAnsiTheme="majorBidi" w:cstheme="majorBidi"/>
          <w:b/>
          <w:bCs/>
          <w:sz w:val="24"/>
          <w:szCs w:val="24"/>
          <w:u w:val="double"/>
        </w:rPr>
      </w:pPr>
      <w:r w:rsidRPr="00737B53">
        <w:rPr>
          <w:rFonts w:asciiTheme="majorBidi" w:hAnsiTheme="majorBidi" w:cstheme="majorBidi"/>
          <w:b/>
          <w:bCs/>
          <w:sz w:val="24"/>
          <w:szCs w:val="24"/>
          <w:u w:val="double"/>
        </w:rPr>
        <w:t>TECHNICAL SPECIFICATION</w:t>
      </w:r>
      <w:r w:rsidR="009345EA">
        <w:rPr>
          <w:rFonts w:asciiTheme="majorBidi" w:hAnsiTheme="majorBidi" w:cstheme="majorBidi"/>
          <w:b/>
          <w:bCs/>
          <w:sz w:val="24"/>
          <w:szCs w:val="24"/>
          <w:u w:val="double"/>
        </w:rPr>
        <w:t>S</w:t>
      </w:r>
      <w:r w:rsidR="003C7A28">
        <w:rPr>
          <w:rFonts w:asciiTheme="majorBidi" w:hAnsiTheme="majorBidi" w:cstheme="majorBidi"/>
          <w:b/>
          <w:bCs/>
          <w:sz w:val="24"/>
          <w:szCs w:val="24"/>
          <w:u w:val="double"/>
        </w:rPr>
        <w:t xml:space="preserve"> – Water Supply and Sanitation Facilities</w:t>
      </w:r>
    </w:p>
    <w:p w14:paraId="4460B840" w14:textId="357356F7" w:rsidR="00737B53" w:rsidRPr="00851729" w:rsidRDefault="000E0A56" w:rsidP="00737B53">
      <w:pPr>
        <w:rPr>
          <w:rFonts w:asciiTheme="majorBidi" w:hAnsiTheme="majorBidi" w:cstheme="majorBidi"/>
          <w:sz w:val="24"/>
          <w:szCs w:val="24"/>
        </w:rPr>
      </w:pPr>
      <w:r>
        <w:rPr>
          <w:rFonts w:asciiTheme="majorBidi" w:hAnsiTheme="majorBidi" w:cstheme="majorBidi"/>
          <w:bCs/>
          <w:sz w:val="24"/>
          <w:szCs w:val="24"/>
          <w:u w:val="double"/>
        </w:rPr>
        <w:t>Iron Works</w:t>
      </w:r>
      <w:r w:rsidR="00737B53" w:rsidRPr="00851729">
        <w:rPr>
          <w:rFonts w:asciiTheme="majorBidi" w:hAnsiTheme="majorBidi" w:cstheme="majorBidi"/>
          <w:bCs/>
          <w:sz w:val="24"/>
          <w:szCs w:val="24"/>
          <w:u w:val="double"/>
        </w:rPr>
        <w:t>:</w:t>
      </w:r>
      <w:r w:rsidR="00737B53" w:rsidRPr="00851729">
        <w:rPr>
          <w:rFonts w:asciiTheme="majorBidi" w:hAnsiTheme="majorBidi" w:cstheme="majorBidi"/>
          <w:sz w:val="24"/>
          <w:szCs w:val="24"/>
        </w:rPr>
        <w:t xml:space="preserve"> </w:t>
      </w:r>
    </w:p>
    <w:p w14:paraId="535B1EDE" w14:textId="1B40D7CB" w:rsidR="000E0A56" w:rsidRPr="000E0A56" w:rsidRDefault="000E0A56" w:rsidP="000E0A56">
      <w:pPr>
        <w:rPr>
          <w:rFonts w:asciiTheme="majorBidi" w:hAnsiTheme="majorBidi" w:cstheme="majorBidi"/>
          <w:sz w:val="24"/>
          <w:szCs w:val="24"/>
        </w:rPr>
      </w:pPr>
      <w:r>
        <w:rPr>
          <w:rFonts w:asciiTheme="majorBidi" w:hAnsiTheme="majorBidi" w:cstheme="majorBidi"/>
          <w:sz w:val="24"/>
          <w:szCs w:val="24"/>
        </w:rPr>
        <w:t xml:space="preserve">-   </w:t>
      </w:r>
      <w:r w:rsidRPr="000E0A56">
        <w:rPr>
          <w:rFonts w:asciiTheme="majorBidi" w:hAnsiTheme="majorBidi" w:cstheme="majorBidi"/>
          <w:sz w:val="24"/>
          <w:szCs w:val="24"/>
        </w:rPr>
        <w:t xml:space="preserve">All Iron poles be new, well-seasoned and free from loose knots, shakes, cracks, warping, and other defects. it shall be properly stacked and protected from injury from any sources. </w:t>
      </w:r>
    </w:p>
    <w:p w14:paraId="1CA47B2F" w14:textId="45AD86D2" w:rsidR="000E0A56" w:rsidRDefault="000E0A56" w:rsidP="000E0A56">
      <w:pPr>
        <w:rPr>
          <w:rFonts w:asciiTheme="majorBidi" w:hAnsiTheme="majorBidi" w:cstheme="majorBidi"/>
          <w:sz w:val="24"/>
          <w:szCs w:val="24"/>
        </w:rPr>
      </w:pPr>
      <w:r>
        <w:rPr>
          <w:rFonts w:asciiTheme="majorBidi" w:hAnsiTheme="majorBidi" w:cstheme="majorBidi"/>
          <w:sz w:val="24"/>
          <w:szCs w:val="24"/>
        </w:rPr>
        <w:t xml:space="preserve">-   </w:t>
      </w:r>
      <w:r w:rsidRPr="000E0A56">
        <w:rPr>
          <w:rFonts w:asciiTheme="majorBidi" w:hAnsiTheme="majorBidi" w:cstheme="majorBidi"/>
          <w:sz w:val="24"/>
          <w:szCs w:val="24"/>
        </w:rPr>
        <w:t>Any Iron sheets poles which bad warped or cracked, shall be rejected.</w:t>
      </w:r>
    </w:p>
    <w:p w14:paraId="109431EC" w14:textId="6D168407" w:rsidR="00737B53" w:rsidRPr="00851729" w:rsidRDefault="000E0A56" w:rsidP="000E0A56">
      <w:pPr>
        <w:rPr>
          <w:rFonts w:asciiTheme="majorBidi" w:hAnsiTheme="majorBidi" w:cstheme="majorBidi"/>
          <w:bCs/>
          <w:sz w:val="24"/>
          <w:szCs w:val="24"/>
          <w:u w:val="double"/>
        </w:rPr>
      </w:pPr>
      <w:r>
        <w:rPr>
          <w:rFonts w:asciiTheme="majorBidi" w:hAnsiTheme="majorBidi" w:cstheme="majorBidi"/>
          <w:bCs/>
          <w:sz w:val="24"/>
          <w:szCs w:val="24"/>
          <w:u w:val="double"/>
        </w:rPr>
        <w:t xml:space="preserve"> Iron</w:t>
      </w:r>
      <w:r w:rsidR="00737B53" w:rsidRPr="00851729">
        <w:rPr>
          <w:rFonts w:asciiTheme="majorBidi" w:hAnsiTheme="majorBidi" w:cstheme="majorBidi"/>
          <w:bCs/>
          <w:sz w:val="24"/>
          <w:szCs w:val="24"/>
          <w:u w:val="double"/>
        </w:rPr>
        <w:t xml:space="preserve"> shelf in the female facilities:</w:t>
      </w:r>
    </w:p>
    <w:p w14:paraId="204BD72B" w14:textId="44E54CB8" w:rsidR="00737B53" w:rsidRDefault="000E0A56" w:rsidP="00737B53">
      <w:pPr>
        <w:rPr>
          <w:rFonts w:asciiTheme="majorBidi" w:hAnsiTheme="majorBidi" w:cstheme="majorBidi"/>
          <w:sz w:val="24"/>
          <w:szCs w:val="24"/>
        </w:rPr>
      </w:pPr>
      <w:r>
        <w:rPr>
          <w:rFonts w:asciiTheme="majorBidi" w:hAnsiTheme="majorBidi" w:cstheme="majorBidi"/>
          <w:sz w:val="24"/>
          <w:szCs w:val="24"/>
        </w:rPr>
        <w:t xml:space="preserve">Iron plate </w:t>
      </w:r>
      <w:r w:rsidR="00737B53">
        <w:rPr>
          <w:rFonts w:asciiTheme="majorBidi" w:hAnsiTheme="majorBidi" w:cstheme="majorBidi"/>
          <w:sz w:val="24"/>
          <w:szCs w:val="24"/>
        </w:rPr>
        <w:t>dimensions (</w:t>
      </w:r>
      <w:r w:rsidR="00737B53" w:rsidRPr="00495FA3">
        <w:rPr>
          <w:rFonts w:asciiTheme="majorBidi" w:hAnsiTheme="majorBidi" w:cstheme="majorBidi"/>
          <w:sz w:val="24"/>
          <w:szCs w:val="24"/>
        </w:rPr>
        <w:t>225x300x25mm</w:t>
      </w:r>
      <w:r w:rsidR="00737B53">
        <w:rPr>
          <w:rFonts w:asciiTheme="majorBidi" w:hAnsiTheme="majorBidi" w:cstheme="majorBidi"/>
          <w:sz w:val="24"/>
          <w:szCs w:val="24"/>
        </w:rPr>
        <w:t>) should be properly fixed to the (</w:t>
      </w:r>
      <w:r>
        <w:rPr>
          <w:rFonts w:asciiTheme="majorBidi" w:hAnsiTheme="majorBidi" w:cstheme="majorBidi"/>
          <w:sz w:val="24"/>
          <w:szCs w:val="24"/>
        </w:rPr>
        <w:t>Iron Sheet</w:t>
      </w:r>
      <w:r w:rsidR="00737B53">
        <w:rPr>
          <w:rFonts w:asciiTheme="majorBidi" w:hAnsiTheme="majorBidi" w:cstheme="majorBidi"/>
          <w:sz w:val="24"/>
          <w:szCs w:val="24"/>
        </w:rPr>
        <w:t>) and</w:t>
      </w:r>
      <w:r>
        <w:rPr>
          <w:rFonts w:asciiTheme="majorBidi" w:hAnsiTheme="majorBidi" w:cstheme="majorBidi"/>
          <w:sz w:val="24"/>
          <w:szCs w:val="24"/>
        </w:rPr>
        <w:t xml:space="preserve"> welded to the Iron tube.</w:t>
      </w:r>
    </w:p>
    <w:p w14:paraId="188A5B73" w14:textId="77777777" w:rsidR="00737B53" w:rsidRPr="00851729" w:rsidRDefault="00737B53" w:rsidP="00737B53">
      <w:pPr>
        <w:rPr>
          <w:rFonts w:asciiTheme="majorBidi" w:hAnsiTheme="majorBidi" w:cstheme="majorBidi"/>
          <w:bCs/>
          <w:sz w:val="24"/>
          <w:szCs w:val="24"/>
          <w:u w:val="double"/>
        </w:rPr>
      </w:pPr>
      <w:r w:rsidRPr="00851729">
        <w:rPr>
          <w:rFonts w:asciiTheme="majorBidi" w:hAnsiTheme="majorBidi" w:cstheme="majorBidi"/>
          <w:bCs/>
          <w:sz w:val="24"/>
          <w:szCs w:val="24"/>
          <w:u w:val="double"/>
        </w:rPr>
        <w:t xml:space="preserve">Squat Whole cover for pit latrine: </w:t>
      </w:r>
    </w:p>
    <w:p w14:paraId="0EE3018E" w14:textId="77777777" w:rsidR="00737B53" w:rsidRDefault="00737B53" w:rsidP="00737B53">
      <w:pPr>
        <w:rPr>
          <w:rFonts w:asciiTheme="majorBidi" w:hAnsiTheme="majorBidi" w:cstheme="majorBidi"/>
          <w:sz w:val="24"/>
          <w:szCs w:val="24"/>
        </w:rPr>
      </w:pPr>
      <w:r w:rsidRPr="00180547">
        <w:rPr>
          <w:rFonts w:asciiTheme="majorBidi" w:hAnsiTheme="majorBidi" w:cstheme="majorBidi"/>
          <w:sz w:val="24"/>
          <w:szCs w:val="24"/>
        </w:rPr>
        <w:t xml:space="preserve">Made </w:t>
      </w:r>
      <w:r>
        <w:rPr>
          <w:rFonts w:asciiTheme="majorBidi" w:hAnsiTheme="majorBidi" w:cstheme="majorBidi"/>
          <w:sz w:val="24"/>
          <w:szCs w:val="24"/>
        </w:rPr>
        <w:t>from piece of timber</w:t>
      </w:r>
      <w:r w:rsidRPr="00D03E15">
        <w:t xml:space="preserve"> </w:t>
      </w:r>
      <w:r w:rsidRPr="00D03E15">
        <w:rPr>
          <w:rFonts w:asciiTheme="majorBidi" w:hAnsiTheme="majorBidi" w:cstheme="majorBidi"/>
          <w:sz w:val="24"/>
          <w:szCs w:val="24"/>
        </w:rPr>
        <w:t>with a handle to lift and place to cover squat hole</w:t>
      </w:r>
      <w:r>
        <w:rPr>
          <w:rFonts w:asciiTheme="majorBidi" w:hAnsiTheme="majorBidi" w:cstheme="majorBidi"/>
          <w:sz w:val="24"/>
          <w:szCs w:val="24"/>
        </w:rPr>
        <w:t xml:space="preserve"> the dimensions same as the latrine whole plus 5mm in each side to</w:t>
      </w:r>
      <w:r w:rsidRPr="00D03E15">
        <w:rPr>
          <w:rFonts w:asciiTheme="majorBidi" w:hAnsiTheme="majorBidi" w:cstheme="majorBidi"/>
          <w:sz w:val="24"/>
          <w:szCs w:val="24"/>
        </w:rPr>
        <w:t xml:space="preserve"> fit</w:t>
      </w:r>
      <w:r>
        <w:rPr>
          <w:rFonts w:asciiTheme="majorBidi" w:hAnsiTheme="majorBidi" w:cstheme="majorBidi"/>
          <w:sz w:val="24"/>
          <w:szCs w:val="24"/>
        </w:rPr>
        <w:t xml:space="preserve"> to latrine</w:t>
      </w:r>
      <w:r w:rsidRPr="00D03E15">
        <w:rPr>
          <w:rFonts w:asciiTheme="majorBidi" w:hAnsiTheme="majorBidi" w:cstheme="majorBidi"/>
          <w:sz w:val="24"/>
          <w:szCs w:val="24"/>
        </w:rPr>
        <w:t xml:space="preserve"> hole without allowing any spaces in the sides</w:t>
      </w:r>
      <w:r>
        <w:rPr>
          <w:rFonts w:asciiTheme="majorBidi" w:hAnsiTheme="majorBidi" w:cstheme="majorBidi"/>
          <w:sz w:val="24"/>
          <w:szCs w:val="24"/>
        </w:rPr>
        <w:t>.</w:t>
      </w:r>
    </w:p>
    <w:p w14:paraId="35BF4F99" w14:textId="77777777" w:rsidR="00737B53" w:rsidRPr="00851729" w:rsidRDefault="00737B53" w:rsidP="00737B53">
      <w:pPr>
        <w:rPr>
          <w:rFonts w:asciiTheme="majorBidi" w:hAnsiTheme="majorBidi" w:cstheme="majorBidi"/>
          <w:bCs/>
          <w:sz w:val="24"/>
          <w:szCs w:val="24"/>
          <w:u w:val="double"/>
        </w:rPr>
      </w:pPr>
      <w:r w:rsidRPr="00851729">
        <w:rPr>
          <w:rFonts w:asciiTheme="majorBidi" w:hAnsiTheme="majorBidi" w:cstheme="majorBidi"/>
          <w:bCs/>
          <w:sz w:val="24"/>
          <w:szCs w:val="24"/>
          <w:u w:val="double"/>
        </w:rPr>
        <w:t>Doors:</w:t>
      </w:r>
    </w:p>
    <w:p w14:paraId="075D5E1A" w14:textId="08BD0BF0" w:rsidR="00737B53" w:rsidRPr="00D03E15" w:rsidRDefault="00737B53" w:rsidP="00DB3B04">
      <w:pPr>
        <w:rPr>
          <w:rFonts w:asciiTheme="majorBidi" w:hAnsiTheme="majorBidi" w:cstheme="majorBidi"/>
          <w:sz w:val="24"/>
          <w:szCs w:val="24"/>
        </w:rPr>
      </w:pPr>
      <w:r>
        <w:rPr>
          <w:rFonts w:asciiTheme="majorBidi" w:hAnsiTheme="majorBidi" w:cstheme="majorBidi"/>
          <w:sz w:val="24"/>
          <w:szCs w:val="24"/>
        </w:rPr>
        <w:t xml:space="preserve">The </w:t>
      </w:r>
      <w:r w:rsidRPr="00717EC5">
        <w:rPr>
          <w:rFonts w:asciiTheme="majorBidi" w:hAnsiTheme="majorBidi" w:cstheme="majorBidi"/>
          <w:sz w:val="24"/>
          <w:szCs w:val="24"/>
        </w:rPr>
        <w:t xml:space="preserve">thick </w:t>
      </w:r>
      <w:r>
        <w:rPr>
          <w:rFonts w:asciiTheme="majorBidi" w:hAnsiTheme="majorBidi" w:cstheme="majorBidi"/>
          <w:sz w:val="24"/>
          <w:szCs w:val="24"/>
        </w:rPr>
        <w:t xml:space="preserve">of </w:t>
      </w:r>
      <w:r w:rsidRPr="00717EC5">
        <w:rPr>
          <w:rFonts w:asciiTheme="majorBidi" w:hAnsiTheme="majorBidi" w:cstheme="majorBidi"/>
          <w:sz w:val="24"/>
          <w:szCs w:val="24"/>
        </w:rPr>
        <w:t>door shutter</w:t>
      </w:r>
      <w:r>
        <w:rPr>
          <w:rFonts w:asciiTheme="majorBidi" w:hAnsiTheme="majorBidi" w:cstheme="majorBidi"/>
          <w:sz w:val="24"/>
          <w:szCs w:val="24"/>
        </w:rPr>
        <w:t xml:space="preserve"> should be 50mm and dimensions is </w:t>
      </w:r>
      <w:r w:rsidRPr="00717EC5">
        <w:rPr>
          <w:rFonts w:asciiTheme="majorBidi" w:hAnsiTheme="majorBidi" w:cstheme="majorBidi"/>
          <w:sz w:val="24"/>
          <w:szCs w:val="24"/>
        </w:rPr>
        <w:t xml:space="preserve">size 2000mm x 800mm to fit door space; </w:t>
      </w:r>
      <w:r w:rsidR="00DB3B04">
        <w:rPr>
          <w:rFonts w:asciiTheme="majorBidi" w:hAnsiTheme="majorBidi" w:cstheme="majorBidi"/>
          <w:sz w:val="24"/>
          <w:szCs w:val="24"/>
        </w:rPr>
        <w:t>steel box</w:t>
      </w:r>
      <w:r w:rsidRPr="00717EC5">
        <w:rPr>
          <w:rFonts w:asciiTheme="majorBidi" w:hAnsiTheme="majorBidi" w:cstheme="majorBidi"/>
          <w:sz w:val="24"/>
          <w:szCs w:val="24"/>
        </w:rPr>
        <w:t xml:space="preserve"> posts and covered with </w:t>
      </w:r>
      <w:r w:rsidR="00DB3B04" w:rsidRPr="00DB3B04">
        <w:rPr>
          <w:rFonts w:asciiTheme="majorBidi" w:hAnsiTheme="majorBidi" w:cstheme="majorBidi"/>
          <w:b/>
          <w:bCs/>
          <w:sz w:val="24"/>
          <w:szCs w:val="24"/>
        </w:rPr>
        <w:t>Zinc</w:t>
      </w:r>
      <w:r w:rsidRPr="00DB3B04">
        <w:rPr>
          <w:rFonts w:asciiTheme="majorBidi" w:hAnsiTheme="majorBidi" w:cstheme="majorBidi"/>
          <w:b/>
          <w:bCs/>
          <w:sz w:val="24"/>
          <w:szCs w:val="24"/>
        </w:rPr>
        <w:t xml:space="preserve"> sheet</w:t>
      </w:r>
      <w:r w:rsidR="00DB3B04">
        <w:rPr>
          <w:rFonts w:asciiTheme="majorBidi" w:hAnsiTheme="majorBidi" w:cstheme="majorBidi"/>
          <w:sz w:val="24"/>
          <w:szCs w:val="24"/>
        </w:rPr>
        <w:t xml:space="preserve"> 0.35</w:t>
      </w:r>
      <w:r w:rsidRPr="00717EC5">
        <w:rPr>
          <w:rFonts w:asciiTheme="majorBidi" w:hAnsiTheme="majorBidi" w:cstheme="majorBidi"/>
          <w:sz w:val="24"/>
          <w:szCs w:val="24"/>
        </w:rPr>
        <w:t xml:space="preserve"> to size and </w:t>
      </w:r>
      <w:bookmarkStart w:id="0" w:name="_Hlk60603853"/>
      <w:r w:rsidRPr="00717EC5">
        <w:rPr>
          <w:rFonts w:asciiTheme="majorBidi" w:hAnsiTheme="majorBidi" w:cstheme="majorBidi"/>
          <w:sz w:val="24"/>
          <w:szCs w:val="24"/>
        </w:rPr>
        <w:t>fixed with capped wire nails</w:t>
      </w:r>
      <w:bookmarkEnd w:id="0"/>
      <w:r w:rsidRPr="00717EC5">
        <w:rPr>
          <w:rFonts w:asciiTheme="majorBidi" w:hAnsiTheme="majorBidi" w:cstheme="majorBidi"/>
          <w:sz w:val="24"/>
          <w:szCs w:val="24"/>
        </w:rPr>
        <w:t>.</w:t>
      </w:r>
      <w:r w:rsidR="00DB3B04">
        <w:rPr>
          <w:rFonts w:asciiTheme="majorBidi" w:hAnsiTheme="majorBidi" w:cstheme="majorBidi"/>
          <w:sz w:val="24"/>
          <w:szCs w:val="24"/>
        </w:rPr>
        <w:t xml:space="preserve"> With three</w:t>
      </w:r>
      <w:r>
        <w:rPr>
          <w:rFonts w:asciiTheme="majorBidi" w:hAnsiTheme="majorBidi" w:cstheme="majorBidi"/>
          <w:sz w:val="24"/>
          <w:szCs w:val="24"/>
        </w:rPr>
        <w:t xml:space="preserve"> hinges (in the top</w:t>
      </w:r>
      <w:r w:rsidR="00DB3B04">
        <w:rPr>
          <w:rFonts w:asciiTheme="majorBidi" w:hAnsiTheme="majorBidi" w:cstheme="majorBidi"/>
          <w:sz w:val="24"/>
          <w:szCs w:val="24"/>
        </w:rPr>
        <w:t>, middle</w:t>
      </w:r>
      <w:r>
        <w:rPr>
          <w:rFonts w:asciiTheme="majorBidi" w:hAnsiTheme="majorBidi" w:cstheme="majorBidi"/>
          <w:sz w:val="24"/>
          <w:szCs w:val="24"/>
        </w:rPr>
        <w:t xml:space="preserve"> and bottom to make the door easily open and close) and two </w:t>
      </w:r>
      <w:r w:rsidRPr="00717EC5">
        <w:rPr>
          <w:rFonts w:asciiTheme="majorBidi" w:hAnsiTheme="majorBidi" w:cstheme="majorBidi"/>
          <w:sz w:val="24"/>
          <w:szCs w:val="24"/>
        </w:rPr>
        <w:t>latches</w:t>
      </w:r>
      <w:r>
        <w:rPr>
          <w:rFonts w:asciiTheme="majorBidi" w:hAnsiTheme="majorBidi" w:cstheme="majorBidi"/>
          <w:sz w:val="24"/>
          <w:szCs w:val="24"/>
        </w:rPr>
        <w:t xml:space="preserve"> from inside and outside the door </w:t>
      </w:r>
      <w:r w:rsidRPr="00AE6D5D">
        <w:rPr>
          <w:rFonts w:asciiTheme="majorBidi" w:hAnsiTheme="majorBidi" w:cstheme="majorBidi"/>
          <w:sz w:val="24"/>
          <w:szCs w:val="24"/>
        </w:rPr>
        <w:t>fixed with capped wire nails</w:t>
      </w:r>
      <w:r>
        <w:rPr>
          <w:rFonts w:asciiTheme="majorBidi" w:hAnsiTheme="majorBidi" w:cstheme="majorBidi"/>
          <w:sz w:val="24"/>
          <w:szCs w:val="24"/>
        </w:rPr>
        <w:t xml:space="preserve">. </w:t>
      </w:r>
    </w:p>
    <w:p w14:paraId="23EFC3CB" w14:textId="16B2C1A0" w:rsidR="00737B53" w:rsidRPr="00851729" w:rsidRDefault="007A0587" w:rsidP="00737B53">
      <w:pPr>
        <w:rPr>
          <w:rFonts w:asciiTheme="majorBidi" w:hAnsiTheme="majorBidi" w:cstheme="majorBidi"/>
          <w:bCs/>
          <w:sz w:val="24"/>
          <w:szCs w:val="24"/>
          <w:u w:val="double"/>
        </w:rPr>
      </w:pPr>
      <w:r>
        <w:rPr>
          <w:rFonts w:asciiTheme="majorBidi" w:hAnsiTheme="majorBidi" w:cstheme="majorBidi"/>
          <w:bCs/>
          <w:sz w:val="24"/>
          <w:szCs w:val="24"/>
          <w:u w:val="double"/>
        </w:rPr>
        <w:t>Iron sheet</w:t>
      </w:r>
      <w:r w:rsidR="00737B53" w:rsidRPr="00851729">
        <w:rPr>
          <w:rFonts w:asciiTheme="majorBidi" w:hAnsiTheme="majorBidi" w:cstheme="majorBidi"/>
          <w:bCs/>
          <w:sz w:val="24"/>
          <w:szCs w:val="24"/>
          <w:u w:val="double"/>
        </w:rPr>
        <w:t xml:space="preserve"> cladding:</w:t>
      </w:r>
    </w:p>
    <w:p w14:paraId="33F9E57B" w14:textId="77777777" w:rsidR="007A0587" w:rsidRDefault="007A0587" w:rsidP="003C7A28">
      <w:pPr>
        <w:rPr>
          <w:rFonts w:asciiTheme="majorBidi" w:hAnsiTheme="majorBidi" w:cstheme="majorBidi"/>
          <w:sz w:val="24"/>
          <w:szCs w:val="24"/>
        </w:rPr>
      </w:pPr>
      <w:r w:rsidRPr="007A0587">
        <w:rPr>
          <w:rFonts w:asciiTheme="majorBidi" w:hAnsiTheme="majorBidi" w:cstheme="majorBidi"/>
          <w:sz w:val="24"/>
          <w:szCs w:val="24"/>
        </w:rPr>
        <w:t>Made from iron sheets unreflecting and protect the privacy with height not less than 2m.</w:t>
      </w:r>
    </w:p>
    <w:p w14:paraId="792892FB" w14:textId="14E56166" w:rsidR="003C7A28" w:rsidRPr="00851729" w:rsidRDefault="003C7A28" w:rsidP="003C7A28">
      <w:pPr>
        <w:rPr>
          <w:rFonts w:asciiTheme="majorBidi" w:hAnsiTheme="majorBidi" w:cstheme="majorBidi"/>
          <w:bCs/>
          <w:sz w:val="24"/>
          <w:szCs w:val="24"/>
          <w:u w:val="double"/>
        </w:rPr>
      </w:pPr>
      <w:r>
        <w:rPr>
          <w:rFonts w:asciiTheme="majorBidi" w:hAnsiTheme="majorBidi" w:cstheme="majorBidi"/>
          <w:bCs/>
          <w:sz w:val="24"/>
          <w:szCs w:val="24"/>
          <w:u w:val="double"/>
        </w:rPr>
        <w:t>Internal wall/screen surface PVC cover</w:t>
      </w:r>
      <w:r w:rsidRPr="00851729">
        <w:rPr>
          <w:rFonts w:asciiTheme="majorBidi" w:hAnsiTheme="majorBidi" w:cstheme="majorBidi"/>
          <w:bCs/>
          <w:sz w:val="24"/>
          <w:szCs w:val="24"/>
          <w:u w:val="double"/>
        </w:rPr>
        <w:t>:</w:t>
      </w:r>
    </w:p>
    <w:p w14:paraId="79829CEB" w14:textId="45613F7D" w:rsidR="003C7A28" w:rsidRDefault="003C7A28" w:rsidP="003C7A28">
      <w:pPr>
        <w:rPr>
          <w:rFonts w:asciiTheme="majorBidi" w:hAnsiTheme="majorBidi" w:cstheme="majorBidi"/>
          <w:sz w:val="24"/>
          <w:szCs w:val="24"/>
        </w:rPr>
      </w:pPr>
      <w:r>
        <w:rPr>
          <w:rFonts w:asciiTheme="majorBidi" w:hAnsiTheme="majorBidi" w:cstheme="majorBidi"/>
          <w:sz w:val="24"/>
          <w:szCs w:val="24"/>
        </w:rPr>
        <w:t xml:space="preserve">Dark colored PVC Tarpaulin sheeting to internal screening surface of the sanitation facilities fixed and fastened with appropriate wire rope string. </w:t>
      </w:r>
    </w:p>
    <w:p w14:paraId="29521083" w14:textId="6EC88353" w:rsidR="00851729" w:rsidRPr="003C7A28" w:rsidRDefault="003C7A28" w:rsidP="003C7A28">
      <w:pPr>
        <w:jc w:val="both"/>
        <w:rPr>
          <w:rFonts w:asciiTheme="majorBidi" w:hAnsiTheme="majorBidi" w:cstheme="majorBidi"/>
          <w:sz w:val="24"/>
          <w:szCs w:val="24"/>
          <w:u w:val="double"/>
        </w:rPr>
      </w:pPr>
      <w:r w:rsidRPr="003C7A28">
        <w:rPr>
          <w:rFonts w:asciiTheme="majorBidi" w:hAnsiTheme="majorBidi" w:cstheme="majorBidi"/>
          <w:sz w:val="24"/>
          <w:szCs w:val="24"/>
          <w:u w:val="double"/>
        </w:rPr>
        <w:t>Brick wall</w:t>
      </w:r>
      <w:r w:rsidR="00851729" w:rsidRPr="003C7A28">
        <w:rPr>
          <w:rFonts w:asciiTheme="majorBidi" w:hAnsiTheme="majorBidi" w:cstheme="majorBidi"/>
          <w:sz w:val="24"/>
          <w:szCs w:val="24"/>
          <w:u w:val="double"/>
        </w:rPr>
        <w:t xml:space="preserve"> lining to pit latrines:</w:t>
      </w:r>
    </w:p>
    <w:p w14:paraId="0B3CCF20" w14:textId="04502222" w:rsidR="003C7A28" w:rsidRPr="003C7A28" w:rsidRDefault="003C7A28" w:rsidP="003C7A28">
      <w:pPr>
        <w:jc w:val="both"/>
        <w:rPr>
          <w:rFonts w:asciiTheme="majorBidi" w:hAnsiTheme="majorBidi" w:cstheme="majorBidi"/>
          <w:sz w:val="24"/>
          <w:szCs w:val="24"/>
        </w:rPr>
      </w:pPr>
      <w:r w:rsidRPr="003C7A28">
        <w:rPr>
          <w:rFonts w:asciiTheme="majorBidi" w:hAnsiTheme="majorBidi" w:cstheme="majorBidi"/>
          <w:sz w:val="24"/>
          <w:szCs w:val="24"/>
        </w:rPr>
        <w:t>Use solid burnt bricks with compressive strength approved by L</w:t>
      </w:r>
      <w:r>
        <w:rPr>
          <w:rFonts w:asciiTheme="majorBidi" w:hAnsiTheme="majorBidi" w:cstheme="majorBidi"/>
          <w:sz w:val="24"/>
          <w:szCs w:val="24"/>
        </w:rPr>
        <w:t xml:space="preserve">ocal </w:t>
      </w:r>
      <w:r w:rsidRPr="003C7A28">
        <w:rPr>
          <w:rFonts w:asciiTheme="majorBidi" w:hAnsiTheme="majorBidi" w:cstheme="majorBidi"/>
          <w:sz w:val="24"/>
          <w:szCs w:val="24"/>
        </w:rPr>
        <w:t>A</w:t>
      </w:r>
      <w:r>
        <w:rPr>
          <w:rFonts w:asciiTheme="majorBidi" w:hAnsiTheme="majorBidi" w:cstheme="majorBidi"/>
          <w:sz w:val="24"/>
          <w:szCs w:val="24"/>
        </w:rPr>
        <w:t xml:space="preserve">uthority </w:t>
      </w:r>
      <w:r w:rsidRPr="003C7A28">
        <w:rPr>
          <w:rFonts w:asciiTheme="majorBidi" w:hAnsiTheme="majorBidi" w:cstheme="majorBidi"/>
          <w:sz w:val="24"/>
          <w:szCs w:val="24"/>
        </w:rPr>
        <w:t xml:space="preserve">guidelines </w:t>
      </w:r>
      <w:r w:rsidR="00352BA5">
        <w:rPr>
          <w:rFonts w:asciiTheme="majorBidi" w:hAnsiTheme="majorBidi" w:cstheme="majorBidi"/>
          <w:sz w:val="24"/>
          <w:szCs w:val="24"/>
        </w:rPr>
        <w:t>or not less than 7.5N/mm</w:t>
      </w:r>
      <w:r w:rsidR="00352BA5" w:rsidRPr="00352BA5">
        <w:rPr>
          <w:rFonts w:asciiTheme="majorBidi" w:hAnsiTheme="majorBidi" w:cstheme="majorBidi"/>
          <w:sz w:val="24"/>
          <w:szCs w:val="24"/>
          <w:vertAlign w:val="superscript"/>
        </w:rPr>
        <w:t>2</w:t>
      </w:r>
      <w:r w:rsidR="00352BA5">
        <w:rPr>
          <w:rFonts w:asciiTheme="majorBidi" w:hAnsiTheme="majorBidi" w:cstheme="majorBidi"/>
          <w:sz w:val="24"/>
          <w:szCs w:val="24"/>
        </w:rPr>
        <w:t xml:space="preserve"> </w:t>
      </w:r>
      <w:r>
        <w:rPr>
          <w:rFonts w:asciiTheme="majorBidi" w:hAnsiTheme="majorBidi" w:cstheme="majorBidi"/>
          <w:sz w:val="24"/>
          <w:szCs w:val="24"/>
        </w:rPr>
        <w:t>and of size 200x100x50mm</w:t>
      </w:r>
      <w:r w:rsidR="00352BA5">
        <w:rPr>
          <w:rFonts w:asciiTheme="majorBidi" w:hAnsiTheme="majorBidi" w:cstheme="majorBidi"/>
          <w:sz w:val="24"/>
          <w:szCs w:val="24"/>
        </w:rPr>
        <w:t xml:space="preserve">. </w:t>
      </w:r>
      <w:r w:rsidR="00352BA5" w:rsidRPr="00352BA5">
        <w:rPr>
          <w:rFonts w:asciiTheme="majorBidi" w:hAnsiTheme="majorBidi" w:cstheme="majorBidi"/>
          <w:sz w:val="24"/>
          <w:szCs w:val="24"/>
        </w:rPr>
        <w:t>The </w:t>
      </w:r>
      <w:r w:rsidR="00352BA5" w:rsidRPr="00352BA5">
        <w:rPr>
          <w:rFonts w:asciiTheme="majorBidi" w:hAnsiTheme="majorBidi" w:cstheme="majorBidi"/>
          <w:b/>
          <w:sz w:val="24"/>
          <w:szCs w:val="24"/>
        </w:rPr>
        <w:t>compressive strength</w:t>
      </w:r>
      <w:r w:rsidR="00352BA5" w:rsidRPr="00352BA5">
        <w:rPr>
          <w:rFonts w:asciiTheme="majorBidi" w:hAnsiTheme="majorBidi" w:cstheme="majorBidi"/>
          <w:sz w:val="24"/>
          <w:szCs w:val="24"/>
        </w:rPr>
        <w:t> of any individual </w:t>
      </w:r>
      <w:r w:rsidR="00352BA5" w:rsidRPr="00352BA5">
        <w:rPr>
          <w:rFonts w:asciiTheme="majorBidi" w:hAnsiTheme="majorBidi" w:cstheme="majorBidi"/>
          <w:b/>
          <w:sz w:val="24"/>
          <w:szCs w:val="24"/>
        </w:rPr>
        <w:t>brick</w:t>
      </w:r>
      <w:r w:rsidR="00352BA5" w:rsidRPr="00352BA5">
        <w:rPr>
          <w:rFonts w:asciiTheme="majorBidi" w:hAnsiTheme="majorBidi" w:cstheme="majorBidi"/>
          <w:sz w:val="24"/>
          <w:szCs w:val="24"/>
        </w:rPr>
        <w:t> shall not be fall below the </w:t>
      </w:r>
      <w:r w:rsidR="00352BA5" w:rsidRPr="00352BA5">
        <w:rPr>
          <w:rFonts w:asciiTheme="majorBidi" w:hAnsiTheme="majorBidi" w:cstheme="majorBidi"/>
          <w:b/>
          <w:sz w:val="24"/>
          <w:szCs w:val="24"/>
        </w:rPr>
        <w:t>minimum </w:t>
      </w:r>
      <w:r w:rsidR="00352BA5" w:rsidRPr="00352BA5">
        <w:rPr>
          <w:rFonts w:asciiTheme="majorBidi" w:hAnsiTheme="majorBidi" w:cstheme="majorBidi"/>
          <w:sz w:val="24"/>
          <w:szCs w:val="24"/>
        </w:rPr>
        <w:t>average </w:t>
      </w:r>
      <w:r w:rsidR="00352BA5" w:rsidRPr="00352BA5">
        <w:rPr>
          <w:rFonts w:asciiTheme="majorBidi" w:hAnsiTheme="majorBidi" w:cstheme="majorBidi"/>
          <w:b/>
          <w:sz w:val="24"/>
          <w:szCs w:val="24"/>
        </w:rPr>
        <w:t>compressive strength</w:t>
      </w:r>
      <w:r w:rsidR="00352BA5" w:rsidRPr="00352BA5">
        <w:rPr>
          <w:rFonts w:asciiTheme="majorBidi" w:hAnsiTheme="majorBidi" w:cstheme="majorBidi"/>
          <w:sz w:val="24"/>
          <w:szCs w:val="24"/>
        </w:rPr>
        <w:t> by more than 20%.</w:t>
      </w:r>
    </w:p>
    <w:p w14:paraId="49220C7B" w14:textId="08FECB3F" w:rsidR="00352BA5" w:rsidRDefault="00352BA5" w:rsidP="00352BA5">
      <w:pPr>
        <w:rPr>
          <w:rFonts w:asciiTheme="majorBidi" w:hAnsiTheme="majorBidi" w:cstheme="majorBidi"/>
          <w:bCs/>
          <w:sz w:val="24"/>
          <w:szCs w:val="24"/>
          <w:u w:val="double"/>
        </w:rPr>
      </w:pPr>
      <w:r>
        <w:rPr>
          <w:rFonts w:asciiTheme="majorBidi" w:hAnsiTheme="majorBidi" w:cstheme="majorBidi"/>
          <w:bCs/>
          <w:sz w:val="24"/>
          <w:szCs w:val="24"/>
          <w:u w:val="double"/>
        </w:rPr>
        <w:t>Mortar</w:t>
      </w:r>
      <w:r w:rsidRPr="0089224F">
        <w:rPr>
          <w:rFonts w:asciiTheme="majorBidi" w:hAnsiTheme="majorBidi" w:cstheme="majorBidi"/>
          <w:bCs/>
          <w:sz w:val="24"/>
          <w:szCs w:val="24"/>
          <w:u w:val="double"/>
        </w:rPr>
        <w:t xml:space="preserve"> mix:</w:t>
      </w:r>
    </w:p>
    <w:p w14:paraId="31C7D4FA" w14:textId="05A236CD" w:rsidR="00352BA5" w:rsidRDefault="001F0A7D" w:rsidP="001F0A7D">
      <w:pPr>
        <w:jc w:val="both"/>
        <w:rPr>
          <w:rFonts w:asciiTheme="majorBidi" w:hAnsiTheme="majorBidi" w:cstheme="majorBidi"/>
          <w:sz w:val="24"/>
          <w:szCs w:val="24"/>
        </w:rPr>
      </w:pPr>
      <w:r w:rsidRPr="001F0A7D">
        <w:rPr>
          <w:rFonts w:asciiTheme="majorBidi" w:hAnsiTheme="majorBidi" w:cstheme="majorBidi"/>
          <w:sz w:val="24"/>
          <w:szCs w:val="24"/>
        </w:rPr>
        <w:t xml:space="preserve">Boding of </w:t>
      </w:r>
      <w:r>
        <w:rPr>
          <w:rFonts w:asciiTheme="majorBidi" w:hAnsiTheme="majorBidi" w:cstheme="majorBidi"/>
          <w:sz w:val="24"/>
          <w:szCs w:val="24"/>
        </w:rPr>
        <w:t xml:space="preserve">mortar for the brick wall lining shall be of mix 1:3 cement/sand or shall be advised by the site engineer </w:t>
      </w:r>
      <w:r w:rsidR="007A0587">
        <w:rPr>
          <w:rFonts w:asciiTheme="majorBidi" w:hAnsiTheme="majorBidi" w:cstheme="majorBidi"/>
          <w:sz w:val="24"/>
          <w:szCs w:val="24"/>
        </w:rPr>
        <w:t>depending on</w:t>
      </w:r>
      <w:r>
        <w:rPr>
          <w:rFonts w:asciiTheme="majorBidi" w:hAnsiTheme="majorBidi" w:cstheme="majorBidi"/>
          <w:sz w:val="24"/>
          <w:szCs w:val="24"/>
        </w:rPr>
        <w:t xml:space="preserve"> the quality of sand available.</w:t>
      </w:r>
    </w:p>
    <w:p w14:paraId="510E69ED" w14:textId="31028A48" w:rsidR="007A0587" w:rsidRDefault="007A0587" w:rsidP="001F0A7D">
      <w:pPr>
        <w:jc w:val="both"/>
        <w:rPr>
          <w:rFonts w:asciiTheme="majorBidi" w:hAnsiTheme="majorBidi" w:cstheme="majorBidi"/>
          <w:sz w:val="24"/>
          <w:szCs w:val="24"/>
        </w:rPr>
      </w:pPr>
    </w:p>
    <w:p w14:paraId="497FB62F" w14:textId="77777777" w:rsidR="007A0587" w:rsidRPr="001F0A7D" w:rsidRDefault="007A0587" w:rsidP="001F0A7D">
      <w:pPr>
        <w:jc w:val="both"/>
        <w:rPr>
          <w:rFonts w:asciiTheme="majorBidi" w:hAnsiTheme="majorBidi" w:cstheme="majorBidi"/>
          <w:sz w:val="24"/>
          <w:szCs w:val="24"/>
        </w:rPr>
      </w:pPr>
    </w:p>
    <w:p w14:paraId="1EA2A0ED" w14:textId="77777777" w:rsidR="00737B53" w:rsidRPr="0089224F" w:rsidRDefault="00737B53" w:rsidP="00737B53">
      <w:pPr>
        <w:rPr>
          <w:rFonts w:asciiTheme="majorBidi" w:hAnsiTheme="majorBidi" w:cstheme="majorBidi"/>
          <w:bCs/>
          <w:sz w:val="24"/>
          <w:szCs w:val="24"/>
          <w:u w:val="double"/>
        </w:rPr>
      </w:pPr>
      <w:r w:rsidRPr="0089224F">
        <w:rPr>
          <w:rFonts w:asciiTheme="majorBidi" w:hAnsiTheme="majorBidi" w:cstheme="majorBidi"/>
          <w:bCs/>
          <w:sz w:val="24"/>
          <w:szCs w:val="24"/>
          <w:u w:val="double"/>
        </w:rPr>
        <w:lastRenderedPageBreak/>
        <w:t>Concrete mix:</w:t>
      </w:r>
    </w:p>
    <w:p w14:paraId="60046549" w14:textId="11A6C485" w:rsidR="00737B53" w:rsidRPr="00CF6C91" w:rsidRDefault="00737B53" w:rsidP="00737B53">
      <w:pPr>
        <w:rPr>
          <w:rFonts w:asciiTheme="majorBidi" w:hAnsiTheme="majorBidi" w:cstheme="majorBidi"/>
          <w:sz w:val="24"/>
          <w:szCs w:val="24"/>
        </w:rPr>
      </w:pPr>
      <w:r w:rsidRPr="00CF6C91">
        <w:rPr>
          <w:rFonts w:asciiTheme="majorBidi" w:hAnsiTheme="majorBidi" w:cstheme="majorBidi"/>
          <w:sz w:val="24"/>
          <w:szCs w:val="24"/>
        </w:rPr>
        <w:t>Composition of concrete shall be a homogeneous mixture of coarse aggregate, fine aggregate, water and Ordinary Portland cement, all as specified in the relevant Clauses of this Specification, together with any such admixture as the Engineer may specify or approve.</w:t>
      </w:r>
    </w:p>
    <w:p w14:paraId="77E78848" w14:textId="77777777" w:rsidR="00737B53" w:rsidRPr="00CF6C91" w:rsidRDefault="00737B53" w:rsidP="00737B53">
      <w:pPr>
        <w:jc w:val="center"/>
        <w:rPr>
          <w:rFonts w:asciiTheme="majorBidi" w:hAnsiTheme="majorBidi" w:cstheme="majorBidi"/>
          <w:sz w:val="24"/>
          <w:szCs w:val="24"/>
        </w:rPr>
      </w:pPr>
      <w:r w:rsidRPr="00CF6C91">
        <w:rPr>
          <w:rFonts w:asciiTheme="majorBidi" w:hAnsiTheme="majorBidi" w:cstheme="majorBidi"/>
          <w:sz w:val="24"/>
          <w:szCs w:val="24"/>
        </w:rPr>
        <w:t>Classes of Concrete Table:</w:t>
      </w:r>
    </w:p>
    <w:tbl>
      <w:tblPr>
        <w:tblStyle w:val="TableGrid"/>
        <w:tblW w:w="0" w:type="auto"/>
        <w:tblLook w:val="04A0" w:firstRow="1" w:lastRow="0" w:firstColumn="1" w:lastColumn="0" w:noHBand="0" w:noVBand="1"/>
      </w:tblPr>
      <w:tblGrid>
        <w:gridCol w:w="1165"/>
        <w:gridCol w:w="1890"/>
        <w:gridCol w:w="1350"/>
        <w:gridCol w:w="1440"/>
        <w:gridCol w:w="1710"/>
        <w:gridCol w:w="1795"/>
      </w:tblGrid>
      <w:tr w:rsidR="00737B53" w:rsidRPr="00CF6C91" w14:paraId="3B52CD5C" w14:textId="77777777" w:rsidTr="000B63EB">
        <w:tc>
          <w:tcPr>
            <w:tcW w:w="1165" w:type="dxa"/>
          </w:tcPr>
          <w:p w14:paraId="08641E95" w14:textId="77777777" w:rsidR="00737B53" w:rsidRPr="00CF6C91" w:rsidRDefault="00737B53" w:rsidP="000B63EB">
            <w:pPr>
              <w:rPr>
                <w:rFonts w:asciiTheme="majorBidi" w:hAnsiTheme="majorBidi" w:cstheme="majorBidi"/>
                <w:sz w:val="24"/>
                <w:szCs w:val="24"/>
              </w:rPr>
            </w:pPr>
            <w:r w:rsidRPr="00CF6C91">
              <w:rPr>
                <w:rFonts w:asciiTheme="majorBidi" w:hAnsiTheme="majorBidi" w:cstheme="majorBidi"/>
                <w:sz w:val="24"/>
                <w:szCs w:val="24"/>
              </w:rPr>
              <w:t>CLASS</w:t>
            </w:r>
          </w:p>
        </w:tc>
        <w:tc>
          <w:tcPr>
            <w:tcW w:w="1890" w:type="dxa"/>
          </w:tcPr>
          <w:p w14:paraId="03F5E751" w14:textId="77777777" w:rsidR="00737B53" w:rsidRPr="00CF6C91" w:rsidRDefault="00737B53" w:rsidP="000B63EB">
            <w:pPr>
              <w:rPr>
                <w:rFonts w:asciiTheme="majorBidi" w:hAnsiTheme="majorBidi" w:cstheme="majorBidi"/>
                <w:sz w:val="24"/>
                <w:szCs w:val="24"/>
              </w:rPr>
            </w:pPr>
            <w:r w:rsidRPr="00CF6C91">
              <w:rPr>
                <w:rFonts w:asciiTheme="majorBidi" w:hAnsiTheme="majorBidi" w:cstheme="majorBidi"/>
                <w:sz w:val="24"/>
                <w:szCs w:val="24"/>
              </w:rPr>
              <w:t>Characteristic Comprehensive Strength (N/mm2)</w:t>
            </w:r>
          </w:p>
        </w:tc>
        <w:tc>
          <w:tcPr>
            <w:tcW w:w="1350" w:type="dxa"/>
          </w:tcPr>
          <w:p w14:paraId="0BB7AFD9" w14:textId="77777777" w:rsidR="00737B53" w:rsidRPr="00CF6C91" w:rsidRDefault="00737B53" w:rsidP="000B63EB">
            <w:pPr>
              <w:rPr>
                <w:rFonts w:asciiTheme="majorBidi" w:hAnsiTheme="majorBidi" w:cstheme="majorBidi"/>
                <w:sz w:val="24"/>
                <w:szCs w:val="24"/>
              </w:rPr>
            </w:pPr>
            <w:r w:rsidRPr="00CF6C91">
              <w:rPr>
                <w:rFonts w:asciiTheme="majorBidi" w:hAnsiTheme="majorBidi" w:cstheme="majorBidi"/>
                <w:sz w:val="24"/>
                <w:szCs w:val="24"/>
              </w:rPr>
              <w:t>Maximum Aggregate size (mm)</w:t>
            </w:r>
          </w:p>
        </w:tc>
        <w:tc>
          <w:tcPr>
            <w:tcW w:w="1440" w:type="dxa"/>
          </w:tcPr>
          <w:p w14:paraId="20E1CBC2" w14:textId="77777777" w:rsidR="00737B53" w:rsidRPr="00CF6C91" w:rsidRDefault="00737B53" w:rsidP="000B63EB">
            <w:pPr>
              <w:rPr>
                <w:rFonts w:asciiTheme="majorBidi" w:hAnsiTheme="majorBidi" w:cstheme="majorBidi"/>
                <w:sz w:val="24"/>
                <w:szCs w:val="24"/>
              </w:rPr>
            </w:pPr>
            <w:r w:rsidRPr="00CF6C91">
              <w:rPr>
                <w:rFonts w:asciiTheme="majorBidi" w:hAnsiTheme="majorBidi" w:cstheme="majorBidi"/>
                <w:sz w:val="24"/>
                <w:szCs w:val="24"/>
              </w:rPr>
              <w:t>Maximum free Water/ Cement Ratio</w:t>
            </w:r>
          </w:p>
        </w:tc>
        <w:tc>
          <w:tcPr>
            <w:tcW w:w="1710" w:type="dxa"/>
          </w:tcPr>
          <w:p w14:paraId="1152A699" w14:textId="77777777" w:rsidR="00737B53" w:rsidRPr="00CF6C91" w:rsidRDefault="00737B53" w:rsidP="000B63EB">
            <w:pPr>
              <w:rPr>
                <w:rFonts w:asciiTheme="majorBidi" w:hAnsiTheme="majorBidi" w:cstheme="majorBidi"/>
                <w:sz w:val="24"/>
                <w:szCs w:val="24"/>
              </w:rPr>
            </w:pPr>
            <w:r w:rsidRPr="00CF6C91">
              <w:rPr>
                <w:rFonts w:asciiTheme="majorBidi" w:hAnsiTheme="majorBidi" w:cstheme="majorBidi"/>
                <w:sz w:val="24"/>
                <w:szCs w:val="24"/>
              </w:rPr>
              <w:t>Minimum Cement Content (Kg/m3)</w:t>
            </w:r>
          </w:p>
        </w:tc>
        <w:tc>
          <w:tcPr>
            <w:tcW w:w="1795" w:type="dxa"/>
          </w:tcPr>
          <w:p w14:paraId="2ACDFC3F" w14:textId="77777777" w:rsidR="00737B53" w:rsidRPr="00CF6C91" w:rsidRDefault="00737B53" w:rsidP="000B63EB">
            <w:pPr>
              <w:rPr>
                <w:rFonts w:asciiTheme="majorBidi" w:hAnsiTheme="majorBidi" w:cstheme="majorBidi"/>
                <w:sz w:val="24"/>
                <w:szCs w:val="24"/>
              </w:rPr>
            </w:pPr>
            <w:r w:rsidRPr="00CF6C91">
              <w:rPr>
                <w:rFonts w:asciiTheme="majorBidi" w:hAnsiTheme="majorBidi" w:cstheme="majorBidi"/>
                <w:sz w:val="24"/>
                <w:szCs w:val="24"/>
              </w:rPr>
              <w:t>Maximum cement Content (Kg/m3)</w:t>
            </w:r>
          </w:p>
        </w:tc>
      </w:tr>
      <w:tr w:rsidR="00737B53" w:rsidRPr="00CF6C91" w14:paraId="4857C147" w14:textId="77777777" w:rsidTr="000B63EB">
        <w:tc>
          <w:tcPr>
            <w:tcW w:w="1165" w:type="dxa"/>
          </w:tcPr>
          <w:p w14:paraId="729D1F68" w14:textId="77777777" w:rsidR="00737B53" w:rsidRPr="00CF6C91" w:rsidRDefault="00737B53" w:rsidP="000B63EB">
            <w:pPr>
              <w:rPr>
                <w:rFonts w:asciiTheme="majorBidi" w:hAnsiTheme="majorBidi" w:cstheme="majorBidi"/>
                <w:sz w:val="24"/>
                <w:szCs w:val="24"/>
              </w:rPr>
            </w:pPr>
            <w:r w:rsidRPr="00CF6C91">
              <w:rPr>
                <w:rFonts w:asciiTheme="majorBidi" w:hAnsiTheme="majorBidi" w:cstheme="majorBidi"/>
                <w:sz w:val="24"/>
                <w:szCs w:val="24"/>
              </w:rPr>
              <w:t xml:space="preserve">C20/20  </w:t>
            </w:r>
          </w:p>
        </w:tc>
        <w:tc>
          <w:tcPr>
            <w:tcW w:w="1890" w:type="dxa"/>
          </w:tcPr>
          <w:p w14:paraId="10CAC295" w14:textId="77777777" w:rsidR="00737B53" w:rsidRPr="00CF6C91" w:rsidRDefault="00737B53" w:rsidP="000B63EB">
            <w:pPr>
              <w:rPr>
                <w:rFonts w:asciiTheme="majorBidi" w:hAnsiTheme="majorBidi" w:cstheme="majorBidi"/>
                <w:sz w:val="24"/>
                <w:szCs w:val="24"/>
              </w:rPr>
            </w:pPr>
            <w:r w:rsidRPr="00CF6C91">
              <w:rPr>
                <w:rFonts w:asciiTheme="majorBidi" w:hAnsiTheme="majorBidi" w:cstheme="majorBidi"/>
                <w:sz w:val="24"/>
                <w:szCs w:val="24"/>
              </w:rPr>
              <w:t>20</w:t>
            </w:r>
          </w:p>
        </w:tc>
        <w:tc>
          <w:tcPr>
            <w:tcW w:w="1350" w:type="dxa"/>
          </w:tcPr>
          <w:p w14:paraId="4D9793E3" w14:textId="77777777" w:rsidR="00737B53" w:rsidRPr="00CF6C91" w:rsidRDefault="00737B53" w:rsidP="000B63EB">
            <w:pPr>
              <w:rPr>
                <w:rFonts w:asciiTheme="majorBidi" w:hAnsiTheme="majorBidi" w:cstheme="majorBidi"/>
                <w:sz w:val="24"/>
                <w:szCs w:val="24"/>
              </w:rPr>
            </w:pPr>
            <w:r w:rsidRPr="00CF6C91">
              <w:rPr>
                <w:rFonts w:asciiTheme="majorBidi" w:hAnsiTheme="majorBidi" w:cstheme="majorBidi"/>
                <w:sz w:val="24"/>
                <w:szCs w:val="24"/>
              </w:rPr>
              <w:t>20</w:t>
            </w:r>
          </w:p>
        </w:tc>
        <w:tc>
          <w:tcPr>
            <w:tcW w:w="1440" w:type="dxa"/>
          </w:tcPr>
          <w:p w14:paraId="4B11496D" w14:textId="77777777" w:rsidR="00737B53" w:rsidRPr="00CF6C91" w:rsidRDefault="00737B53" w:rsidP="000B63EB">
            <w:pPr>
              <w:rPr>
                <w:rFonts w:asciiTheme="majorBidi" w:hAnsiTheme="majorBidi" w:cstheme="majorBidi"/>
                <w:sz w:val="24"/>
                <w:szCs w:val="24"/>
              </w:rPr>
            </w:pPr>
            <w:r w:rsidRPr="00CF6C91">
              <w:rPr>
                <w:rFonts w:asciiTheme="majorBidi" w:hAnsiTheme="majorBidi" w:cstheme="majorBidi"/>
                <w:sz w:val="24"/>
                <w:szCs w:val="24"/>
              </w:rPr>
              <w:t>0.55</w:t>
            </w:r>
          </w:p>
        </w:tc>
        <w:tc>
          <w:tcPr>
            <w:tcW w:w="1710" w:type="dxa"/>
          </w:tcPr>
          <w:p w14:paraId="713AABE4" w14:textId="77777777" w:rsidR="00737B53" w:rsidRPr="00CF6C91" w:rsidRDefault="00737B53" w:rsidP="000B63EB">
            <w:pPr>
              <w:rPr>
                <w:rFonts w:asciiTheme="majorBidi" w:hAnsiTheme="majorBidi" w:cstheme="majorBidi"/>
                <w:sz w:val="24"/>
                <w:szCs w:val="24"/>
              </w:rPr>
            </w:pPr>
            <w:r w:rsidRPr="00CF6C91">
              <w:rPr>
                <w:rFonts w:asciiTheme="majorBidi" w:hAnsiTheme="majorBidi" w:cstheme="majorBidi"/>
                <w:sz w:val="24"/>
                <w:szCs w:val="24"/>
              </w:rPr>
              <w:t>390</w:t>
            </w:r>
          </w:p>
        </w:tc>
        <w:tc>
          <w:tcPr>
            <w:tcW w:w="1795" w:type="dxa"/>
          </w:tcPr>
          <w:p w14:paraId="72E14D1A" w14:textId="77777777" w:rsidR="00737B53" w:rsidRPr="00CF6C91" w:rsidRDefault="00737B53" w:rsidP="000B63EB">
            <w:pPr>
              <w:rPr>
                <w:rFonts w:asciiTheme="majorBidi" w:hAnsiTheme="majorBidi" w:cstheme="majorBidi"/>
                <w:sz w:val="24"/>
                <w:szCs w:val="24"/>
              </w:rPr>
            </w:pPr>
            <w:r w:rsidRPr="00CF6C91">
              <w:rPr>
                <w:rFonts w:asciiTheme="majorBidi" w:hAnsiTheme="majorBidi" w:cstheme="majorBidi"/>
                <w:sz w:val="24"/>
                <w:szCs w:val="24"/>
              </w:rPr>
              <w:t>400</w:t>
            </w:r>
          </w:p>
        </w:tc>
      </w:tr>
      <w:tr w:rsidR="00737B53" w:rsidRPr="00CF6C91" w14:paraId="195F9DC2" w14:textId="77777777" w:rsidTr="000B63EB">
        <w:tc>
          <w:tcPr>
            <w:tcW w:w="1165" w:type="dxa"/>
          </w:tcPr>
          <w:p w14:paraId="699E8ABF" w14:textId="77777777" w:rsidR="00737B53" w:rsidRPr="00DE06A5" w:rsidRDefault="00737B53" w:rsidP="000B63EB">
            <w:pPr>
              <w:rPr>
                <w:rFonts w:asciiTheme="majorBidi" w:hAnsiTheme="majorBidi" w:cstheme="majorBidi"/>
                <w:sz w:val="24"/>
                <w:szCs w:val="24"/>
              </w:rPr>
            </w:pPr>
            <w:r w:rsidRPr="00DE06A5">
              <w:rPr>
                <w:sz w:val="24"/>
                <w:szCs w:val="24"/>
              </w:rPr>
              <w:t xml:space="preserve">C10/40  </w:t>
            </w:r>
          </w:p>
        </w:tc>
        <w:tc>
          <w:tcPr>
            <w:tcW w:w="1890" w:type="dxa"/>
          </w:tcPr>
          <w:p w14:paraId="023DA5F2" w14:textId="77777777" w:rsidR="00737B53" w:rsidRPr="00DE06A5" w:rsidRDefault="00737B53" w:rsidP="000B63EB">
            <w:pPr>
              <w:rPr>
                <w:rFonts w:asciiTheme="majorBidi" w:hAnsiTheme="majorBidi" w:cstheme="majorBidi"/>
                <w:sz w:val="24"/>
                <w:szCs w:val="24"/>
              </w:rPr>
            </w:pPr>
            <w:r w:rsidRPr="00DE06A5">
              <w:rPr>
                <w:sz w:val="24"/>
                <w:szCs w:val="24"/>
              </w:rPr>
              <w:t xml:space="preserve">10 </w:t>
            </w:r>
          </w:p>
        </w:tc>
        <w:tc>
          <w:tcPr>
            <w:tcW w:w="1350" w:type="dxa"/>
          </w:tcPr>
          <w:p w14:paraId="1213DF40" w14:textId="77777777" w:rsidR="00737B53" w:rsidRPr="00DE06A5" w:rsidRDefault="00737B53" w:rsidP="000B63EB">
            <w:pPr>
              <w:rPr>
                <w:rFonts w:asciiTheme="majorBidi" w:hAnsiTheme="majorBidi" w:cstheme="majorBidi"/>
                <w:sz w:val="24"/>
                <w:szCs w:val="24"/>
              </w:rPr>
            </w:pPr>
            <w:r w:rsidRPr="00DE06A5">
              <w:rPr>
                <w:sz w:val="24"/>
                <w:szCs w:val="24"/>
              </w:rPr>
              <w:t xml:space="preserve">40  </w:t>
            </w:r>
          </w:p>
        </w:tc>
        <w:tc>
          <w:tcPr>
            <w:tcW w:w="1440" w:type="dxa"/>
          </w:tcPr>
          <w:p w14:paraId="1F6865C8" w14:textId="0B943320" w:rsidR="00737B53" w:rsidRPr="00DE06A5" w:rsidRDefault="008C4819" w:rsidP="000B63EB">
            <w:pPr>
              <w:rPr>
                <w:rFonts w:asciiTheme="majorBidi" w:hAnsiTheme="majorBidi" w:cstheme="majorBidi"/>
                <w:sz w:val="24"/>
                <w:szCs w:val="24"/>
              </w:rPr>
            </w:pPr>
            <w:r w:rsidRPr="00CF6C91">
              <w:rPr>
                <w:rFonts w:asciiTheme="majorBidi" w:hAnsiTheme="majorBidi" w:cstheme="majorBidi"/>
                <w:sz w:val="24"/>
                <w:szCs w:val="24"/>
              </w:rPr>
              <w:t>0.</w:t>
            </w:r>
            <w:r w:rsidR="009D1183">
              <w:rPr>
                <w:rFonts w:asciiTheme="majorBidi" w:hAnsiTheme="majorBidi" w:cstheme="majorBidi"/>
                <w:sz w:val="24"/>
                <w:szCs w:val="24"/>
              </w:rPr>
              <w:t>5</w:t>
            </w:r>
            <w:r w:rsidRPr="00CF6C91">
              <w:rPr>
                <w:rFonts w:asciiTheme="majorBidi" w:hAnsiTheme="majorBidi" w:cstheme="majorBidi"/>
                <w:sz w:val="24"/>
                <w:szCs w:val="24"/>
              </w:rPr>
              <w:t>5</w:t>
            </w:r>
          </w:p>
        </w:tc>
        <w:tc>
          <w:tcPr>
            <w:tcW w:w="1710" w:type="dxa"/>
          </w:tcPr>
          <w:p w14:paraId="031577BC" w14:textId="77777777" w:rsidR="00737B53" w:rsidRPr="00DE06A5" w:rsidRDefault="00737B53" w:rsidP="000B63EB">
            <w:pPr>
              <w:rPr>
                <w:rFonts w:asciiTheme="majorBidi" w:hAnsiTheme="majorBidi" w:cstheme="majorBidi"/>
                <w:sz w:val="24"/>
                <w:szCs w:val="24"/>
              </w:rPr>
            </w:pPr>
            <w:r w:rsidRPr="00DE06A5">
              <w:rPr>
                <w:sz w:val="24"/>
                <w:szCs w:val="24"/>
              </w:rPr>
              <w:t xml:space="preserve">150  </w:t>
            </w:r>
          </w:p>
        </w:tc>
        <w:tc>
          <w:tcPr>
            <w:tcW w:w="1795" w:type="dxa"/>
          </w:tcPr>
          <w:p w14:paraId="699F251C" w14:textId="77777777" w:rsidR="00737B53" w:rsidRPr="00DE06A5" w:rsidRDefault="00737B53" w:rsidP="000B63EB">
            <w:pPr>
              <w:rPr>
                <w:rFonts w:asciiTheme="majorBidi" w:hAnsiTheme="majorBidi" w:cstheme="majorBidi"/>
                <w:sz w:val="24"/>
                <w:szCs w:val="24"/>
              </w:rPr>
            </w:pPr>
            <w:r w:rsidRPr="00DE06A5">
              <w:rPr>
                <w:sz w:val="24"/>
                <w:szCs w:val="24"/>
              </w:rPr>
              <w:t xml:space="preserve">540 </w:t>
            </w:r>
          </w:p>
        </w:tc>
      </w:tr>
    </w:tbl>
    <w:p w14:paraId="0433EC41" w14:textId="77777777" w:rsidR="00737B53" w:rsidRPr="00CF6C91" w:rsidRDefault="00737B53" w:rsidP="00737B53">
      <w:pPr>
        <w:rPr>
          <w:rFonts w:asciiTheme="majorBidi" w:hAnsiTheme="majorBidi" w:cstheme="majorBidi"/>
          <w:sz w:val="24"/>
          <w:szCs w:val="24"/>
        </w:rPr>
      </w:pPr>
      <w:r w:rsidRPr="00CF6C91">
        <w:rPr>
          <w:rFonts w:asciiTheme="majorBidi" w:hAnsiTheme="majorBidi" w:cstheme="majorBidi"/>
          <w:sz w:val="24"/>
          <w:szCs w:val="24"/>
        </w:rPr>
        <w:t>Compressive Strength (N/mm2)/Aggregate size (mm)</w:t>
      </w:r>
    </w:p>
    <w:p w14:paraId="56FB25BF" w14:textId="77777777" w:rsidR="00737B53" w:rsidRPr="00CF6C91" w:rsidRDefault="00737B53" w:rsidP="00737B53">
      <w:pPr>
        <w:jc w:val="center"/>
        <w:rPr>
          <w:rFonts w:asciiTheme="majorBidi" w:hAnsiTheme="majorBidi" w:cstheme="majorBidi"/>
          <w:sz w:val="24"/>
          <w:szCs w:val="24"/>
        </w:rPr>
      </w:pPr>
      <w:r w:rsidRPr="00CF6C91">
        <w:rPr>
          <w:rFonts w:asciiTheme="majorBidi" w:hAnsiTheme="majorBidi" w:cstheme="majorBidi"/>
          <w:sz w:val="24"/>
          <w:szCs w:val="24"/>
        </w:rPr>
        <w:t>Mix Design Table:</w:t>
      </w:r>
    </w:p>
    <w:tbl>
      <w:tblPr>
        <w:tblStyle w:val="TableGrid"/>
        <w:tblW w:w="0" w:type="auto"/>
        <w:tblLook w:val="04A0" w:firstRow="1" w:lastRow="0" w:firstColumn="1" w:lastColumn="0" w:noHBand="0" w:noVBand="1"/>
      </w:tblPr>
      <w:tblGrid>
        <w:gridCol w:w="1870"/>
        <w:gridCol w:w="1870"/>
        <w:gridCol w:w="1870"/>
        <w:gridCol w:w="1870"/>
        <w:gridCol w:w="1870"/>
      </w:tblGrid>
      <w:tr w:rsidR="00737B53" w:rsidRPr="00CF6C91" w14:paraId="53914A99" w14:textId="77777777" w:rsidTr="000B63EB">
        <w:tc>
          <w:tcPr>
            <w:tcW w:w="1870" w:type="dxa"/>
          </w:tcPr>
          <w:p w14:paraId="7BE3E9B3" w14:textId="77777777" w:rsidR="00737B53" w:rsidRPr="00CF6C91" w:rsidRDefault="00737B53" w:rsidP="000B63EB">
            <w:pPr>
              <w:jc w:val="center"/>
              <w:rPr>
                <w:rFonts w:asciiTheme="majorBidi" w:hAnsiTheme="majorBidi" w:cstheme="majorBidi"/>
                <w:sz w:val="24"/>
                <w:szCs w:val="24"/>
              </w:rPr>
            </w:pPr>
            <w:r w:rsidRPr="00CF6C91">
              <w:rPr>
                <w:rFonts w:asciiTheme="majorBidi" w:hAnsiTheme="majorBidi" w:cstheme="majorBidi"/>
                <w:sz w:val="24"/>
                <w:szCs w:val="24"/>
              </w:rPr>
              <w:t>Class</w:t>
            </w:r>
          </w:p>
        </w:tc>
        <w:tc>
          <w:tcPr>
            <w:tcW w:w="1870" w:type="dxa"/>
          </w:tcPr>
          <w:p w14:paraId="718965A5" w14:textId="77777777" w:rsidR="00737B53" w:rsidRPr="00CF6C91" w:rsidRDefault="00737B53" w:rsidP="000B63EB">
            <w:pPr>
              <w:jc w:val="center"/>
              <w:rPr>
                <w:rFonts w:asciiTheme="majorBidi" w:hAnsiTheme="majorBidi" w:cstheme="majorBidi"/>
                <w:sz w:val="24"/>
                <w:szCs w:val="24"/>
              </w:rPr>
            </w:pPr>
            <w:r w:rsidRPr="00CF6C91">
              <w:rPr>
                <w:rFonts w:asciiTheme="majorBidi" w:hAnsiTheme="majorBidi" w:cstheme="majorBidi"/>
                <w:sz w:val="24"/>
                <w:szCs w:val="24"/>
              </w:rPr>
              <w:t>Portland cement, kg</w:t>
            </w:r>
          </w:p>
        </w:tc>
        <w:tc>
          <w:tcPr>
            <w:tcW w:w="1870" w:type="dxa"/>
          </w:tcPr>
          <w:p w14:paraId="3F0D6141" w14:textId="77777777" w:rsidR="00737B53" w:rsidRPr="00CF6C91" w:rsidRDefault="00737B53" w:rsidP="000B63EB">
            <w:pPr>
              <w:jc w:val="center"/>
              <w:rPr>
                <w:rFonts w:asciiTheme="majorBidi" w:hAnsiTheme="majorBidi" w:cstheme="majorBidi"/>
                <w:sz w:val="24"/>
                <w:szCs w:val="24"/>
                <w:vertAlign w:val="superscript"/>
              </w:rPr>
            </w:pPr>
            <w:r w:rsidRPr="00CF6C91">
              <w:rPr>
                <w:rFonts w:asciiTheme="majorBidi" w:hAnsiTheme="majorBidi" w:cstheme="majorBidi"/>
                <w:sz w:val="24"/>
                <w:szCs w:val="24"/>
              </w:rPr>
              <w:t>Fine Aggregates, m</w:t>
            </w:r>
            <w:r w:rsidRPr="00CF6C91">
              <w:rPr>
                <w:rFonts w:asciiTheme="majorBidi" w:hAnsiTheme="majorBidi" w:cstheme="majorBidi"/>
                <w:sz w:val="24"/>
                <w:szCs w:val="24"/>
                <w:vertAlign w:val="superscript"/>
              </w:rPr>
              <w:t>3</w:t>
            </w:r>
          </w:p>
        </w:tc>
        <w:tc>
          <w:tcPr>
            <w:tcW w:w="1870" w:type="dxa"/>
          </w:tcPr>
          <w:p w14:paraId="7F58CD41" w14:textId="77777777" w:rsidR="00737B53" w:rsidRPr="00CF6C91" w:rsidRDefault="00737B53" w:rsidP="000B63EB">
            <w:pPr>
              <w:jc w:val="center"/>
              <w:rPr>
                <w:rFonts w:asciiTheme="majorBidi" w:hAnsiTheme="majorBidi" w:cstheme="majorBidi"/>
                <w:sz w:val="24"/>
                <w:szCs w:val="24"/>
                <w:vertAlign w:val="superscript"/>
              </w:rPr>
            </w:pPr>
            <w:r w:rsidRPr="00CF6C91">
              <w:rPr>
                <w:rFonts w:asciiTheme="majorBidi" w:hAnsiTheme="majorBidi" w:cstheme="majorBidi"/>
                <w:sz w:val="24"/>
                <w:szCs w:val="24"/>
              </w:rPr>
              <w:t>Coarse Aggregates, m</w:t>
            </w:r>
            <w:r w:rsidRPr="00CF6C91">
              <w:rPr>
                <w:rFonts w:asciiTheme="majorBidi" w:hAnsiTheme="majorBidi" w:cstheme="majorBidi"/>
                <w:sz w:val="24"/>
                <w:szCs w:val="24"/>
                <w:vertAlign w:val="superscript"/>
              </w:rPr>
              <w:t>3</w:t>
            </w:r>
          </w:p>
        </w:tc>
        <w:tc>
          <w:tcPr>
            <w:tcW w:w="1870" w:type="dxa"/>
          </w:tcPr>
          <w:p w14:paraId="0CC7443B" w14:textId="77777777" w:rsidR="00737B53" w:rsidRPr="00CF6C91" w:rsidRDefault="00737B53" w:rsidP="000B63EB">
            <w:pPr>
              <w:jc w:val="center"/>
              <w:rPr>
                <w:rFonts w:asciiTheme="majorBidi" w:hAnsiTheme="majorBidi" w:cstheme="majorBidi"/>
                <w:sz w:val="24"/>
                <w:szCs w:val="24"/>
              </w:rPr>
            </w:pPr>
            <w:r w:rsidRPr="00CF6C91">
              <w:rPr>
                <w:rFonts w:asciiTheme="majorBidi" w:hAnsiTheme="majorBidi" w:cstheme="majorBidi"/>
                <w:sz w:val="24"/>
                <w:szCs w:val="24"/>
              </w:rPr>
              <w:t>Nominal Mix proportions</w:t>
            </w:r>
          </w:p>
        </w:tc>
      </w:tr>
      <w:tr w:rsidR="00737B53" w:rsidRPr="00CF6C91" w14:paraId="33D1953F" w14:textId="77777777" w:rsidTr="000B63EB">
        <w:tc>
          <w:tcPr>
            <w:tcW w:w="1870" w:type="dxa"/>
          </w:tcPr>
          <w:p w14:paraId="07E7AE25" w14:textId="77777777" w:rsidR="00737B53" w:rsidRPr="00CF6C91" w:rsidRDefault="00737B53" w:rsidP="000B63EB">
            <w:pPr>
              <w:jc w:val="center"/>
              <w:rPr>
                <w:rFonts w:asciiTheme="majorBidi" w:hAnsiTheme="majorBidi" w:cstheme="majorBidi"/>
                <w:sz w:val="24"/>
                <w:szCs w:val="24"/>
              </w:rPr>
            </w:pPr>
            <w:r w:rsidRPr="00CF6C91">
              <w:rPr>
                <w:rFonts w:asciiTheme="majorBidi" w:hAnsiTheme="majorBidi" w:cstheme="majorBidi"/>
                <w:sz w:val="24"/>
                <w:szCs w:val="24"/>
              </w:rPr>
              <w:t xml:space="preserve">20 </w:t>
            </w:r>
          </w:p>
        </w:tc>
        <w:tc>
          <w:tcPr>
            <w:tcW w:w="1870" w:type="dxa"/>
          </w:tcPr>
          <w:p w14:paraId="5E107DC2" w14:textId="77777777" w:rsidR="00737B53" w:rsidRPr="00CF6C91" w:rsidRDefault="00737B53" w:rsidP="000B63EB">
            <w:pPr>
              <w:jc w:val="center"/>
              <w:rPr>
                <w:rFonts w:asciiTheme="majorBidi" w:hAnsiTheme="majorBidi" w:cstheme="majorBidi"/>
                <w:sz w:val="24"/>
                <w:szCs w:val="24"/>
              </w:rPr>
            </w:pPr>
            <w:r w:rsidRPr="00CF6C91">
              <w:rPr>
                <w:rFonts w:asciiTheme="majorBidi" w:hAnsiTheme="majorBidi" w:cstheme="majorBidi"/>
                <w:sz w:val="24"/>
                <w:szCs w:val="24"/>
              </w:rPr>
              <w:t>50</w:t>
            </w:r>
          </w:p>
        </w:tc>
        <w:tc>
          <w:tcPr>
            <w:tcW w:w="1870" w:type="dxa"/>
          </w:tcPr>
          <w:p w14:paraId="39B55DC8" w14:textId="77777777" w:rsidR="00737B53" w:rsidRPr="00CF6C91" w:rsidRDefault="00737B53" w:rsidP="000B63EB">
            <w:pPr>
              <w:jc w:val="center"/>
              <w:rPr>
                <w:rFonts w:asciiTheme="majorBidi" w:hAnsiTheme="majorBidi" w:cstheme="majorBidi"/>
                <w:sz w:val="24"/>
                <w:szCs w:val="24"/>
              </w:rPr>
            </w:pPr>
            <w:r w:rsidRPr="00CF6C91">
              <w:rPr>
                <w:rFonts w:asciiTheme="majorBidi" w:hAnsiTheme="majorBidi" w:cstheme="majorBidi"/>
                <w:sz w:val="24"/>
                <w:szCs w:val="24"/>
              </w:rPr>
              <w:t>0.07</w:t>
            </w:r>
          </w:p>
        </w:tc>
        <w:tc>
          <w:tcPr>
            <w:tcW w:w="1870" w:type="dxa"/>
          </w:tcPr>
          <w:p w14:paraId="7DDBA77B" w14:textId="77777777" w:rsidR="00737B53" w:rsidRPr="00CF6C91" w:rsidRDefault="00737B53" w:rsidP="000B63EB">
            <w:pPr>
              <w:jc w:val="center"/>
              <w:rPr>
                <w:rFonts w:asciiTheme="majorBidi" w:hAnsiTheme="majorBidi" w:cstheme="majorBidi"/>
                <w:sz w:val="24"/>
                <w:szCs w:val="24"/>
              </w:rPr>
            </w:pPr>
            <w:r w:rsidRPr="00CF6C91">
              <w:rPr>
                <w:rFonts w:asciiTheme="majorBidi" w:hAnsiTheme="majorBidi" w:cstheme="majorBidi"/>
                <w:sz w:val="24"/>
                <w:szCs w:val="24"/>
              </w:rPr>
              <w:t>0.14</w:t>
            </w:r>
          </w:p>
        </w:tc>
        <w:tc>
          <w:tcPr>
            <w:tcW w:w="1870" w:type="dxa"/>
          </w:tcPr>
          <w:p w14:paraId="6EB5141D" w14:textId="77777777" w:rsidR="00737B53" w:rsidRPr="00CF6C91" w:rsidRDefault="00737B53" w:rsidP="000B63EB">
            <w:pPr>
              <w:jc w:val="center"/>
              <w:rPr>
                <w:rFonts w:asciiTheme="majorBidi" w:hAnsiTheme="majorBidi" w:cstheme="majorBidi"/>
                <w:sz w:val="24"/>
                <w:szCs w:val="24"/>
              </w:rPr>
            </w:pPr>
            <w:r w:rsidRPr="00CF6C91">
              <w:rPr>
                <w:rFonts w:asciiTheme="majorBidi" w:hAnsiTheme="majorBidi" w:cstheme="majorBidi"/>
                <w:sz w:val="24"/>
                <w:szCs w:val="24"/>
              </w:rPr>
              <w:t>1:2:4</w:t>
            </w:r>
          </w:p>
        </w:tc>
      </w:tr>
      <w:tr w:rsidR="00737B53" w:rsidRPr="00CF6C91" w14:paraId="49211A2A" w14:textId="77777777" w:rsidTr="000B63EB">
        <w:tc>
          <w:tcPr>
            <w:tcW w:w="1870" w:type="dxa"/>
          </w:tcPr>
          <w:p w14:paraId="0A575D58" w14:textId="77777777" w:rsidR="00737B53" w:rsidRPr="00CF6C91" w:rsidRDefault="00737B53" w:rsidP="000B63EB">
            <w:pPr>
              <w:jc w:val="center"/>
              <w:rPr>
                <w:rFonts w:asciiTheme="majorBidi" w:hAnsiTheme="majorBidi" w:cstheme="majorBidi"/>
                <w:sz w:val="24"/>
                <w:szCs w:val="24"/>
              </w:rPr>
            </w:pPr>
            <w:r w:rsidRPr="00CF6C91">
              <w:rPr>
                <w:rFonts w:asciiTheme="majorBidi" w:hAnsiTheme="majorBidi" w:cstheme="majorBidi"/>
                <w:sz w:val="24"/>
                <w:szCs w:val="24"/>
              </w:rPr>
              <w:t xml:space="preserve">10 </w:t>
            </w:r>
          </w:p>
        </w:tc>
        <w:tc>
          <w:tcPr>
            <w:tcW w:w="1870" w:type="dxa"/>
          </w:tcPr>
          <w:p w14:paraId="54A4A912" w14:textId="77777777" w:rsidR="00737B53" w:rsidRPr="00CF6C91" w:rsidRDefault="00737B53" w:rsidP="000B63EB">
            <w:pPr>
              <w:jc w:val="center"/>
              <w:rPr>
                <w:rFonts w:asciiTheme="majorBidi" w:hAnsiTheme="majorBidi" w:cstheme="majorBidi"/>
                <w:sz w:val="24"/>
                <w:szCs w:val="24"/>
              </w:rPr>
            </w:pPr>
            <w:r w:rsidRPr="00CF6C91">
              <w:rPr>
                <w:rFonts w:asciiTheme="majorBidi" w:hAnsiTheme="majorBidi" w:cstheme="majorBidi"/>
                <w:sz w:val="24"/>
                <w:szCs w:val="24"/>
              </w:rPr>
              <w:t>50</w:t>
            </w:r>
          </w:p>
        </w:tc>
        <w:tc>
          <w:tcPr>
            <w:tcW w:w="1870" w:type="dxa"/>
          </w:tcPr>
          <w:p w14:paraId="4BF708E8" w14:textId="77777777" w:rsidR="00737B53" w:rsidRPr="00CF6C91" w:rsidRDefault="00737B53" w:rsidP="000B63EB">
            <w:pPr>
              <w:jc w:val="center"/>
              <w:rPr>
                <w:rFonts w:asciiTheme="majorBidi" w:hAnsiTheme="majorBidi" w:cstheme="majorBidi"/>
                <w:sz w:val="24"/>
                <w:szCs w:val="24"/>
              </w:rPr>
            </w:pPr>
            <w:r w:rsidRPr="00CF6C91">
              <w:rPr>
                <w:rFonts w:asciiTheme="majorBidi" w:hAnsiTheme="majorBidi" w:cstheme="majorBidi"/>
                <w:sz w:val="24"/>
                <w:szCs w:val="24"/>
              </w:rPr>
              <w:t>0.1</w:t>
            </w:r>
          </w:p>
        </w:tc>
        <w:tc>
          <w:tcPr>
            <w:tcW w:w="1870" w:type="dxa"/>
          </w:tcPr>
          <w:p w14:paraId="5F1D7F4D" w14:textId="77777777" w:rsidR="00737B53" w:rsidRPr="00CF6C91" w:rsidRDefault="00737B53" w:rsidP="000B63EB">
            <w:pPr>
              <w:jc w:val="center"/>
              <w:rPr>
                <w:rFonts w:asciiTheme="majorBidi" w:hAnsiTheme="majorBidi" w:cstheme="majorBidi"/>
                <w:sz w:val="24"/>
                <w:szCs w:val="24"/>
              </w:rPr>
            </w:pPr>
            <w:r w:rsidRPr="00CF6C91">
              <w:rPr>
                <w:rFonts w:asciiTheme="majorBidi" w:hAnsiTheme="majorBidi" w:cstheme="majorBidi"/>
                <w:sz w:val="24"/>
                <w:szCs w:val="24"/>
              </w:rPr>
              <w:t>0.2</w:t>
            </w:r>
          </w:p>
        </w:tc>
        <w:tc>
          <w:tcPr>
            <w:tcW w:w="1870" w:type="dxa"/>
          </w:tcPr>
          <w:p w14:paraId="09A990B5" w14:textId="77777777" w:rsidR="00737B53" w:rsidRPr="00CF6C91" w:rsidRDefault="00737B53" w:rsidP="000B63EB">
            <w:pPr>
              <w:jc w:val="center"/>
              <w:rPr>
                <w:rFonts w:asciiTheme="majorBidi" w:hAnsiTheme="majorBidi" w:cstheme="majorBidi"/>
                <w:sz w:val="24"/>
                <w:szCs w:val="24"/>
              </w:rPr>
            </w:pPr>
            <w:r w:rsidRPr="00CF6C91">
              <w:rPr>
                <w:rFonts w:asciiTheme="majorBidi" w:hAnsiTheme="majorBidi" w:cstheme="majorBidi"/>
                <w:sz w:val="24"/>
                <w:szCs w:val="24"/>
              </w:rPr>
              <w:t>1:3:6</w:t>
            </w:r>
          </w:p>
        </w:tc>
      </w:tr>
    </w:tbl>
    <w:p w14:paraId="15F58FC2" w14:textId="77777777" w:rsidR="00737B53" w:rsidRPr="00DE06A5" w:rsidRDefault="00737B53" w:rsidP="00737B53">
      <w:pPr>
        <w:jc w:val="center"/>
        <w:rPr>
          <w:rFonts w:asciiTheme="majorBidi" w:hAnsiTheme="majorBidi" w:cstheme="majorBidi"/>
          <w:b/>
          <w:bCs/>
          <w:sz w:val="24"/>
          <w:szCs w:val="24"/>
        </w:rPr>
      </w:pPr>
    </w:p>
    <w:p w14:paraId="0898B86E" w14:textId="77777777" w:rsidR="00737B53" w:rsidRPr="0089224F" w:rsidRDefault="00737B53" w:rsidP="00737B53">
      <w:pPr>
        <w:rPr>
          <w:rFonts w:asciiTheme="majorBidi" w:hAnsiTheme="majorBidi" w:cstheme="majorBidi"/>
          <w:bCs/>
          <w:sz w:val="24"/>
          <w:szCs w:val="24"/>
          <w:u w:val="double"/>
        </w:rPr>
      </w:pPr>
      <w:r w:rsidRPr="0089224F">
        <w:rPr>
          <w:rFonts w:asciiTheme="majorBidi" w:hAnsiTheme="majorBidi" w:cstheme="majorBidi"/>
          <w:bCs/>
          <w:sz w:val="24"/>
          <w:szCs w:val="24"/>
          <w:u w:val="double"/>
        </w:rPr>
        <w:t>Steel:</w:t>
      </w:r>
    </w:p>
    <w:p w14:paraId="65E81B37" w14:textId="06DFBE3C" w:rsidR="00737B53" w:rsidRPr="00CF6C91" w:rsidRDefault="00DB3B04" w:rsidP="00737B53">
      <w:pPr>
        <w:rPr>
          <w:rFonts w:asciiTheme="majorBidi" w:hAnsiTheme="majorBidi" w:cstheme="majorBidi"/>
          <w:sz w:val="24"/>
          <w:szCs w:val="24"/>
        </w:rPr>
      </w:pPr>
      <w:r w:rsidRPr="00CF6C91">
        <w:rPr>
          <w:rFonts w:asciiTheme="majorBidi" w:hAnsiTheme="majorBidi" w:cstheme="majorBidi"/>
          <w:sz w:val="24"/>
          <w:szCs w:val="24"/>
        </w:rPr>
        <w:t>Bars</w:t>
      </w:r>
      <w:r w:rsidR="00737B53" w:rsidRPr="00CF6C91">
        <w:rPr>
          <w:rFonts w:asciiTheme="majorBidi" w:hAnsiTheme="majorBidi" w:cstheme="majorBidi"/>
          <w:sz w:val="24"/>
          <w:szCs w:val="24"/>
        </w:rPr>
        <w:t xml:space="preserve"> shall be high yield steel &amp; mild steel; cold worked according BS 4461</w:t>
      </w:r>
      <w:r w:rsidR="00737B53">
        <w:rPr>
          <w:rFonts w:asciiTheme="majorBidi" w:hAnsiTheme="majorBidi" w:cstheme="majorBidi"/>
          <w:sz w:val="24"/>
          <w:szCs w:val="24"/>
        </w:rPr>
        <w:t>and BS 4449</w:t>
      </w:r>
      <w:r w:rsidR="00737B53" w:rsidRPr="00CF6C91">
        <w:rPr>
          <w:rFonts w:asciiTheme="majorBidi" w:hAnsiTheme="majorBidi" w:cstheme="majorBidi"/>
          <w:sz w:val="24"/>
          <w:szCs w:val="24"/>
        </w:rPr>
        <w:t xml:space="preserve"> including bends, hooks, tying wire, spacer blocks and spacers</w:t>
      </w:r>
    </w:p>
    <w:p w14:paraId="14690338" w14:textId="77777777" w:rsidR="00737B53" w:rsidRDefault="00737B53" w:rsidP="00737B53">
      <w:pPr>
        <w:rPr>
          <w:rFonts w:asciiTheme="majorBidi" w:hAnsiTheme="majorBidi" w:cstheme="majorBidi"/>
          <w:sz w:val="24"/>
          <w:szCs w:val="24"/>
        </w:rPr>
      </w:pPr>
      <w:r w:rsidRPr="00CF6C91">
        <w:rPr>
          <w:rFonts w:asciiTheme="majorBidi" w:hAnsiTheme="majorBidi" w:cstheme="majorBidi"/>
          <w:sz w:val="24"/>
          <w:szCs w:val="24"/>
        </w:rPr>
        <w:t xml:space="preserve">steel bar </w:t>
      </w:r>
      <w:proofErr w:type="spellStart"/>
      <w:r w:rsidRPr="00CF6C91">
        <w:rPr>
          <w:rFonts w:asciiTheme="majorBidi" w:hAnsiTheme="majorBidi" w:cstheme="majorBidi"/>
          <w:sz w:val="24"/>
          <w:szCs w:val="24"/>
        </w:rPr>
        <w:t>Dia</w:t>
      </w:r>
      <w:proofErr w:type="spellEnd"/>
      <w:r w:rsidRPr="00CF6C91">
        <w:rPr>
          <w:rFonts w:asciiTheme="majorBidi" w:hAnsiTheme="majorBidi" w:cstheme="majorBidi"/>
          <w:sz w:val="24"/>
          <w:szCs w:val="24"/>
        </w:rPr>
        <w:t xml:space="preserve"> 10 mm </w:t>
      </w:r>
    </w:p>
    <w:p w14:paraId="1BAD46F3" w14:textId="77777777" w:rsidR="00737B53" w:rsidRDefault="00737B53" w:rsidP="00737B53">
      <w:pPr>
        <w:rPr>
          <w:rFonts w:asciiTheme="majorBidi" w:hAnsiTheme="majorBidi" w:cstheme="majorBidi"/>
          <w:sz w:val="24"/>
          <w:szCs w:val="24"/>
        </w:rPr>
      </w:pPr>
      <w:r>
        <w:rPr>
          <w:rFonts w:asciiTheme="majorBidi" w:hAnsiTheme="majorBidi" w:cstheme="majorBidi"/>
          <w:sz w:val="24"/>
          <w:szCs w:val="24"/>
        </w:rPr>
        <w:t>All reinforcement should be free from contamination and grease. light corrosion should be brushed to remove the rust.</w:t>
      </w:r>
    </w:p>
    <w:p w14:paraId="373E3050" w14:textId="3B8F8092" w:rsidR="00DB3B04" w:rsidRDefault="00DB3B04" w:rsidP="00737B53">
      <w:pPr>
        <w:rPr>
          <w:rFonts w:asciiTheme="majorBidi" w:hAnsiTheme="majorBidi" w:cstheme="majorBidi"/>
          <w:sz w:val="24"/>
          <w:szCs w:val="24"/>
          <w:u w:val="double"/>
        </w:rPr>
      </w:pPr>
      <w:r w:rsidRPr="00DB3B04">
        <w:rPr>
          <w:rFonts w:asciiTheme="majorBidi" w:hAnsiTheme="majorBidi" w:cstheme="majorBidi"/>
          <w:sz w:val="24"/>
          <w:szCs w:val="24"/>
          <w:u w:val="double"/>
        </w:rPr>
        <w:t>Steel Box:</w:t>
      </w:r>
    </w:p>
    <w:p w14:paraId="0C44B689" w14:textId="0A6E4450" w:rsidR="00DB3B04" w:rsidRDefault="00DB3B04" w:rsidP="00737B53">
      <w:pPr>
        <w:rPr>
          <w:rFonts w:asciiTheme="majorBidi" w:hAnsiTheme="majorBidi" w:cstheme="majorBidi"/>
          <w:sz w:val="24"/>
          <w:szCs w:val="24"/>
        </w:rPr>
      </w:pPr>
      <w:r w:rsidRPr="00DB3B04">
        <w:rPr>
          <w:rFonts w:asciiTheme="majorBidi" w:hAnsiTheme="majorBidi" w:cstheme="majorBidi"/>
          <w:sz w:val="24"/>
          <w:szCs w:val="24"/>
        </w:rPr>
        <w:t xml:space="preserve">All </w:t>
      </w:r>
      <w:r>
        <w:rPr>
          <w:rFonts w:asciiTheme="majorBidi" w:hAnsiTheme="majorBidi" w:cstheme="majorBidi"/>
          <w:sz w:val="24"/>
          <w:szCs w:val="24"/>
        </w:rPr>
        <w:t>steel box thickness not less than 1</w:t>
      </w:r>
      <w:r w:rsidR="006D4D13">
        <w:rPr>
          <w:rFonts w:asciiTheme="majorBidi" w:hAnsiTheme="majorBidi" w:cstheme="majorBidi"/>
          <w:sz w:val="24"/>
          <w:szCs w:val="24"/>
        </w:rPr>
        <w:t>.5</w:t>
      </w:r>
      <w:r>
        <w:rPr>
          <w:rFonts w:asciiTheme="majorBidi" w:hAnsiTheme="majorBidi" w:cstheme="majorBidi"/>
          <w:sz w:val="24"/>
          <w:szCs w:val="24"/>
        </w:rPr>
        <w:t xml:space="preserve">mm </w:t>
      </w:r>
    </w:p>
    <w:p w14:paraId="5F4AABF9" w14:textId="10DF2995" w:rsidR="00DB3B04" w:rsidRDefault="00DB3B04" w:rsidP="00737B53">
      <w:pPr>
        <w:rPr>
          <w:rFonts w:asciiTheme="majorBidi" w:hAnsiTheme="majorBidi" w:cstheme="majorBidi"/>
          <w:sz w:val="24"/>
          <w:szCs w:val="24"/>
          <w:u w:val="double"/>
        </w:rPr>
      </w:pPr>
      <w:r>
        <w:rPr>
          <w:rFonts w:asciiTheme="majorBidi" w:hAnsiTheme="majorBidi" w:cstheme="majorBidi"/>
          <w:sz w:val="24"/>
          <w:szCs w:val="24"/>
          <w:u w:val="double"/>
        </w:rPr>
        <w:t>Corrugated Zinc sheet:</w:t>
      </w:r>
    </w:p>
    <w:p w14:paraId="3C042BA2" w14:textId="64DD7440" w:rsidR="00DB3B04" w:rsidRDefault="00DB3B04" w:rsidP="00DB3B04">
      <w:pPr>
        <w:rPr>
          <w:rFonts w:asciiTheme="majorBidi" w:hAnsiTheme="majorBidi" w:cstheme="majorBidi"/>
          <w:sz w:val="24"/>
          <w:szCs w:val="24"/>
        </w:rPr>
      </w:pPr>
      <w:r>
        <w:rPr>
          <w:rFonts w:asciiTheme="majorBidi" w:hAnsiTheme="majorBidi" w:cstheme="majorBidi"/>
          <w:sz w:val="24"/>
          <w:szCs w:val="24"/>
        </w:rPr>
        <w:t xml:space="preserve">Corrugated zinc sheet must be high quality and the thickness not less than 0.35. </w:t>
      </w:r>
    </w:p>
    <w:p w14:paraId="7165AA96" w14:textId="77777777" w:rsidR="006D4D13" w:rsidRDefault="006D4D13" w:rsidP="00737B53">
      <w:pPr>
        <w:rPr>
          <w:rFonts w:asciiTheme="majorBidi" w:hAnsiTheme="majorBidi" w:cstheme="majorBidi"/>
          <w:b/>
          <w:bCs/>
          <w:sz w:val="24"/>
          <w:szCs w:val="24"/>
          <w:u w:val="double"/>
        </w:rPr>
        <w:sectPr w:rsidR="006D4D13">
          <w:headerReference w:type="default" r:id="rId7"/>
          <w:pgSz w:w="12240" w:h="15840"/>
          <w:pgMar w:top="1440" w:right="1440" w:bottom="1440" w:left="1440" w:header="720" w:footer="720" w:gutter="0"/>
          <w:cols w:space="720"/>
          <w:docGrid w:linePitch="360"/>
        </w:sectPr>
      </w:pPr>
    </w:p>
    <w:p w14:paraId="0278124D" w14:textId="00C379D9" w:rsidR="00737B53" w:rsidRPr="00010D53" w:rsidRDefault="00010D53" w:rsidP="00737B53">
      <w:pPr>
        <w:rPr>
          <w:rFonts w:asciiTheme="majorBidi" w:hAnsiTheme="majorBidi" w:cstheme="majorBidi"/>
          <w:bCs/>
          <w:sz w:val="24"/>
          <w:szCs w:val="24"/>
          <w:u w:val="double"/>
        </w:rPr>
      </w:pPr>
      <w:r w:rsidRPr="00010D53">
        <w:rPr>
          <w:rFonts w:asciiTheme="majorBidi" w:hAnsiTheme="majorBidi" w:cstheme="majorBidi"/>
          <w:bCs/>
          <w:sz w:val="24"/>
          <w:szCs w:val="24"/>
          <w:u w:val="double"/>
        </w:rPr>
        <w:t>Landscaping</w:t>
      </w:r>
      <w:r w:rsidR="00737B53" w:rsidRPr="00010D53">
        <w:rPr>
          <w:rFonts w:asciiTheme="majorBidi" w:hAnsiTheme="majorBidi" w:cstheme="majorBidi"/>
          <w:bCs/>
          <w:sz w:val="24"/>
          <w:szCs w:val="24"/>
          <w:u w:val="double"/>
        </w:rPr>
        <w:t xml:space="preserve"> and site clearance:  </w:t>
      </w:r>
    </w:p>
    <w:p w14:paraId="5362C8F2" w14:textId="0043F955" w:rsidR="00737B53" w:rsidRDefault="00737B53" w:rsidP="0089224F">
      <w:pPr>
        <w:jc w:val="both"/>
        <w:rPr>
          <w:rFonts w:asciiTheme="majorBidi" w:hAnsiTheme="majorBidi" w:cstheme="majorBidi"/>
          <w:sz w:val="24"/>
          <w:szCs w:val="24"/>
        </w:rPr>
      </w:pPr>
      <w:r>
        <w:rPr>
          <w:rFonts w:asciiTheme="majorBidi" w:hAnsiTheme="majorBidi" w:cstheme="majorBidi"/>
          <w:sz w:val="24"/>
          <w:szCs w:val="24"/>
        </w:rPr>
        <w:t xml:space="preserve">Areas should be cleared of all debris and the contractor should avoid practice that affect the environment negatively. </w:t>
      </w:r>
      <w:r w:rsidR="0089224F">
        <w:rPr>
          <w:rFonts w:asciiTheme="majorBidi" w:hAnsiTheme="majorBidi" w:cstheme="majorBidi"/>
          <w:sz w:val="24"/>
          <w:szCs w:val="24"/>
        </w:rPr>
        <w:t>Slab level to all pit latrine facilities shall be 250mm above ground level.</w:t>
      </w:r>
    </w:p>
    <w:p w14:paraId="79F11EED" w14:textId="4D5CBA4C" w:rsidR="004815E3" w:rsidRDefault="004815E3" w:rsidP="00010D53">
      <w:pPr>
        <w:jc w:val="both"/>
        <w:rPr>
          <w:rFonts w:asciiTheme="majorBidi" w:hAnsiTheme="majorBidi" w:cstheme="majorBidi"/>
          <w:sz w:val="24"/>
          <w:szCs w:val="24"/>
        </w:rPr>
      </w:pPr>
    </w:p>
    <w:p w14:paraId="1FEF58BC" w14:textId="77777777" w:rsidR="00737B53" w:rsidRPr="00A37B12" w:rsidRDefault="00737B53" w:rsidP="00737B53">
      <w:pPr>
        <w:rPr>
          <w:rFonts w:asciiTheme="majorBidi" w:hAnsiTheme="majorBidi" w:cstheme="majorBidi"/>
          <w:sz w:val="24"/>
          <w:szCs w:val="24"/>
        </w:rPr>
      </w:pPr>
      <w:r>
        <w:rPr>
          <w:rFonts w:asciiTheme="majorBidi" w:hAnsiTheme="majorBidi" w:cstheme="majorBidi"/>
          <w:sz w:val="24"/>
          <w:szCs w:val="24"/>
        </w:rPr>
        <w:br w:type="textWrapping" w:clear="all"/>
      </w:r>
    </w:p>
    <w:sectPr w:rsidR="00737B53" w:rsidRPr="00A37B12" w:rsidSect="00010D5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6A3F" w14:textId="77777777" w:rsidR="00E20E13" w:rsidRDefault="00E20E13" w:rsidP="00466157">
      <w:pPr>
        <w:spacing w:after="0" w:line="240" w:lineRule="auto"/>
      </w:pPr>
      <w:r>
        <w:separator/>
      </w:r>
    </w:p>
  </w:endnote>
  <w:endnote w:type="continuationSeparator" w:id="0">
    <w:p w14:paraId="09CE0203" w14:textId="77777777" w:rsidR="00E20E13" w:rsidRDefault="00E20E13" w:rsidP="0046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9FF0" w14:textId="77777777" w:rsidR="00E20E13" w:rsidRDefault="00E20E13" w:rsidP="00466157">
      <w:pPr>
        <w:spacing w:after="0" w:line="240" w:lineRule="auto"/>
      </w:pPr>
      <w:r>
        <w:separator/>
      </w:r>
    </w:p>
  </w:footnote>
  <w:footnote w:type="continuationSeparator" w:id="0">
    <w:p w14:paraId="2CA2680D" w14:textId="77777777" w:rsidR="00E20E13" w:rsidRDefault="00E20E13" w:rsidP="00466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8622" w14:textId="54D13B95" w:rsidR="00D25289" w:rsidRDefault="004258A0">
    <w:pPr>
      <w:pStyle w:val="Header"/>
    </w:pPr>
    <w:r>
      <w:rPr>
        <w:noProof/>
      </w:rPr>
      <w:drawing>
        <wp:anchor distT="118745" distB="118745" distL="114935" distR="114935" simplePos="0" relativeHeight="251658240" behindDoc="0" locked="0" layoutInCell="1" allowOverlap="1" wp14:anchorId="259EC2D3" wp14:editId="591DA59E">
          <wp:simplePos x="0" y="0"/>
          <wp:positionH relativeFrom="leftMargin">
            <wp:align>right</wp:align>
          </wp:positionH>
          <wp:positionV relativeFrom="paragraph">
            <wp:posOffset>-320040</wp:posOffset>
          </wp:positionV>
          <wp:extent cx="608965" cy="780415"/>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965" cy="780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25289">
      <w:t>Annex 5: 2SDN/Tenders/2022-01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575BF"/>
    <w:multiLevelType w:val="hybridMultilevel"/>
    <w:tmpl w:val="CAA6F4FA"/>
    <w:lvl w:ilvl="0" w:tplc="27B6CC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B53"/>
    <w:rsid w:val="00010D53"/>
    <w:rsid w:val="000A1405"/>
    <w:rsid w:val="000E0A56"/>
    <w:rsid w:val="00157C3A"/>
    <w:rsid w:val="0019408D"/>
    <w:rsid w:val="001F0A7D"/>
    <w:rsid w:val="00200C5D"/>
    <w:rsid w:val="002075D1"/>
    <w:rsid w:val="00352BA5"/>
    <w:rsid w:val="003C7A28"/>
    <w:rsid w:val="004258A0"/>
    <w:rsid w:val="00466157"/>
    <w:rsid w:val="004815E3"/>
    <w:rsid w:val="006D4D13"/>
    <w:rsid w:val="00737B53"/>
    <w:rsid w:val="007A0587"/>
    <w:rsid w:val="00851729"/>
    <w:rsid w:val="00881898"/>
    <w:rsid w:val="0089224F"/>
    <w:rsid w:val="008C4819"/>
    <w:rsid w:val="008F0CAD"/>
    <w:rsid w:val="008F2E8C"/>
    <w:rsid w:val="009345EA"/>
    <w:rsid w:val="009D1183"/>
    <w:rsid w:val="00A02CFA"/>
    <w:rsid w:val="00A52F53"/>
    <w:rsid w:val="00C910CF"/>
    <w:rsid w:val="00D25289"/>
    <w:rsid w:val="00D3060C"/>
    <w:rsid w:val="00D970C5"/>
    <w:rsid w:val="00DB3B04"/>
    <w:rsid w:val="00E20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7595D"/>
  <w15:chartTrackingRefBased/>
  <w15:docId w15:val="{655C1649-9E81-42AA-989C-00D6A4ED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B53"/>
    <w:pPr>
      <w:ind w:left="720"/>
      <w:contextualSpacing/>
    </w:pPr>
  </w:style>
  <w:style w:type="paragraph" w:styleId="Header">
    <w:name w:val="header"/>
    <w:basedOn w:val="Normal"/>
    <w:link w:val="HeaderChar"/>
    <w:uiPriority w:val="99"/>
    <w:unhideWhenUsed/>
    <w:rsid w:val="0046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157"/>
  </w:style>
  <w:style w:type="paragraph" w:styleId="Footer">
    <w:name w:val="footer"/>
    <w:basedOn w:val="Normal"/>
    <w:link w:val="FooterChar"/>
    <w:uiPriority w:val="99"/>
    <w:unhideWhenUsed/>
    <w:rsid w:val="0046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Abedelrahman Ahmed Ali</dc:creator>
  <cp:keywords/>
  <dc:description/>
  <cp:lastModifiedBy>Hussam Obaid</cp:lastModifiedBy>
  <cp:revision>9</cp:revision>
  <cp:lastPrinted>2021-12-20T20:59:00Z</cp:lastPrinted>
  <dcterms:created xsi:type="dcterms:W3CDTF">2021-11-21T08:35:00Z</dcterms:created>
  <dcterms:modified xsi:type="dcterms:W3CDTF">2022-01-16T10:22:00Z</dcterms:modified>
</cp:coreProperties>
</file>